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276" w:lineRule="auto"/>
        <w:rPr>
          <w:rFonts w:ascii="仿宋" w:hAnsi="仿宋" w:eastAsia="仿宋"/>
          <w:sz w:val="32"/>
        </w:rPr>
      </w:pPr>
      <w:bookmarkStart w:id="0" w:name="_Hlk40651423"/>
      <w:bookmarkStart w:id="1" w:name="_Hlk40736179"/>
      <w:r>
        <w:rPr>
          <w:rFonts w:hint="eastAsia" w:ascii="仿宋" w:hAnsi="仿宋" w:eastAsia="仿宋"/>
          <w:sz w:val="32"/>
        </w:rPr>
        <w:t>附件2</w:t>
      </w:r>
    </w:p>
    <w:p>
      <w:pPr>
        <w:overflowPunct w:val="0"/>
        <w:snapToGrid w:val="0"/>
        <w:spacing w:line="276" w:lineRule="auto"/>
        <w:jc w:val="center"/>
        <w:rPr>
          <w:rFonts w:ascii="仿宋" w:hAnsi="仿宋" w:eastAsia="仿宋"/>
          <w:b/>
          <w:sz w:val="32"/>
          <w:szCs w:val="32"/>
        </w:rPr>
      </w:pPr>
      <w:r>
        <w:rPr>
          <w:rFonts w:hint="eastAsia" w:ascii="仿宋" w:hAnsi="仿宋" w:eastAsia="方正小标宋简体"/>
          <w:b/>
          <w:sz w:val="32"/>
          <w:szCs w:val="32"/>
        </w:rPr>
        <w:t>常州市第五届高校青年教师教学竞赛暨第四届江苏省高校青年教师教学竞赛选拔赛</w:t>
      </w:r>
      <w:bookmarkEnd w:id="0"/>
      <w:bookmarkEnd w:id="1"/>
      <w:r>
        <w:rPr>
          <w:rFonts w:hint="eastAsia" w:ascii="仿宋" w:hAnsi="仿宋" w:eastAsia="方正小标宋简体"/>
          <w:b/>
          <w:sz w:val="32"/>
          <w:szCs w:val="32"/>
        </w:rPr>
        <w:t>参赛报名表</w:t>
      </w:r>
    </w:p>
    <w:tbl>
      <w:tblPr>
        <w:tblStyle w:val="4"/>
        <w:tblW w:w="8789" w:type="dxa"/>
        <w:jc w:val="center"/>
        <w:tblLayout w:type="fixed"/>
        <w:tblCellMar>
          <w:top w:w="0" w:type="dxa"/>
          <w:left w:w="108" w:type="dxa"/>
          <w:bottom w:w="0" w:type="dxa"/>
          <w:right w:w="108" w:type="dxa"/>
        </w:tblCellMar>
      </w:tblPr>
      <w:tblGrid>
        <w:gridCol w:w="2977"/>
        <w:gridCol w:w="5812"/>
      </w:tblGrid>
      <w:tr>
        <w:tblPrEx>
          <w:tblCellMar>
            <w:top w:w="0" w:type="dxa"/>
            <w:left w:w="108" w:type="dxa"/>
            <w:bottom w:w="0" w:type="dxa"/>
            <w:right w:w="108" w:type="dxa"/>
          </w:tblCellMar>
        </w:tblPrEx>
        <w:trPr>
          <w:trHeight w:val="454" w:hRule="atLeast"/>
          <w:jc w:val="center"/>
        </w:trPr>
        <w:tc>
          <w:tcPr>
            <w:tcW w:w="8789" w:type="dxa"/>
            <w:gridSpan w:val="2"/>
            <w:tcBorders>
              <w:bottom w:val="single" w:color="auto" w:sz="4" w:space="0"/>
            </w:tcBorders>
            <w:tcMar>
              <w:left w:w="28" w:type="dxa"/>
              <w:right w:w="28" w:type="dxa"/>
            </w:tcMar>
            <w:vAlign w:val="center"/>
          </w:tcPr>
          <w:p>
            <w:pPr>
              <w:overflowPunct w:val="0"/>
              <w:snapToGrid w:val="0"/>
              <w:spacing w:line="276" w:lineRule="auto"/>
              <w:jc w:val="center"/>
              <w:rPr>
                <w:rFonts w:ascii="仿宋" w:hAnsi="仿宋" w:eastAsia="仿宋_GB2312"/>
                <w:b/>
                <w:sz w:val="32"/>
                <w:szCs w:val="32"/>
              </w:rPr>
            </w:pPr>
            <w:bookmarkStart w:id="2" w:name="_Hlk27433999"/>
            <w:r>
              <w:rPr>
                <w:rFonts w:hint="eastAsia" w:ascii="仿宋" w:hAnsi="仿宋" w:eastAsia="仿宋_GB2312"/>
                <w:b/>
                <w:sz w:val="32"/>
                <w:szCs w:val="32"/>
              </w:rPr>
              <w:t>（一）参赛作品基本信息</w:t>
            </w:r>
          </w:p>
        </w:tc>
      </w:tr>
      <w:tr>
        <w:tblPrEx>
          <w:tblCellMar>
            <w:top w:w="0" w:type="dxa"/>
            <w:left w:w="108" w:type="dxa"/>
            <w:bottom w:w="0" w:type="dxa"/>
            <w:right w:w="108" w:type="dxa"/>
          </w:tblCellMar>
        </w:tblPrEx>
        <w:trPr>
          <w:trHeight w:val="454" w:hRule="atLeast"/>
          <w:jc w:val="center"/>
        </w:trPr>
        <w:tc>
          <w:tcPr>
            <w:tcW w:w="297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szCs w:val="28"/>
              </w:rPr>
            </w:pPr>
            <w:r>
              <w:rPr>
                <w:rFonts w:hint="eastAsia" w:ascii="仿宋" w:hAnsi="仿宋" w:eastAsia="仿宋_GB2312"/>
                <w:sz w:val="28"/>
                <w:szCs w:val="28"/>
              </w:rPr>
              <w:t>课程名称</w:t>
            </w:r>
          </w:p>
        </w:tc>
        <w:tc>
          <w:tcPr>
            <w:tcW w:w="581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szCs w:val="28"/>
              </w:rPr>
            </w:pPr>
          </w:p>
        </w:tc>
      </w:tr>
      <w:tr>
        <w:tblPrEx>
          <w:tblCellMar>
            <w:top w:w="0" w:type="dxa"/>
            <w:left w:w="108" w:type="dxa"/>
            <w:bottom w:w="0" w:type="dxa"/>
            <w:right w:w="108" w:type="dxa"/>
          </w:tblCellMar>
        </w:tblPrEx>
        <w:trPr>
          <w:trHeight w:val="454" w:hRule="atLeast"/>
          <w:jc w:val="center"/>
        </w:trPr>
        <w:tc>
          <w:tcPr>
            <w:tcW w:w="878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ind w:firstLine="840" w:firstLineChars="350"/>
              <w:rPr>
                <w:rFonts w:eastAsia="仿宋_GB2312"/>
              </w:rPr>
            </w:pPr>
            <w:r>
              <w:rPr>
                <w:rFonts w:hint="eastAsia" w:ascii="仿宋" w:hAnsi="仿宋" w:eastAsia="仿宋_GB2312"/>
                <w:szCs w:val="28"/>
              </w:rPr>
              <w:t>□</w:t>
            </w:r>
            <w:r>
              <w:rPr>
                <w:rFonts w:hint="eastAsia" w:ascii="仿宋" w:hAnsi="仿宋" w:eastAsia="仿宋_GB2312" w:cstheme="minorBidi"/>
                <w:kern w:val="2"/>
                <w:szCs w:val="28"/>
              </w:rPr>
              <w:t xml:space="preserve">文科     </w:t>
            </w:r>
            <w:r>
              <w:rPr>
                <w:rFonts w:hint="eastAsia" w:ascii="仿宋" w:hAnsi="仿宋" w:eastAsia="仿宋_GB2312"/>
                <w:szCs w:val="28"/>
              </w:rPr>
              <w:t>□理</w:t>
            </w:r>
            <w:r>
              <w:rPr>
                <w:rFonts w:hint="eastAsia" w:ascii="仿宋" w:hAnsi="仿宋" w:eastAsia="仿宋_GB2312" w:cstheme="minorBidi"/>
                <w:kern w:val="2"/>
                <w:szCs w:val="28"/>
              </w:rPr>
              <w:t xml:space="preserve">科      </w:t>
            </w:r>
            <w:r>
              <w:rPr>
                <w:rFonts w:hint="eastAsia" w:ascii="仿宋" w:hAnsi="仿宋" w:eastAsia="仿宋_GB2312"/>
                <w:szCs w:val="28"/>
              </w:rPr>
              <w:t>□工</w:t>
            </w:r>
            <w:r>
              <w:rPr>
                <w:rFonts w:hint="eastAsia" w:ascii="仿宋" w:hAnsi="仿宋" w:eastAsia="仿宋_GB2312" w:cstheme="minorBidi"/>
                <w:kern w:val="2"/>
                <w:szCs w:val="28"/>
              </w:rPr>
              <w:t xml:space="preserve">科     </w:t>
            </w:r>
            <w:r>
              <w:rPr>
                <w:rFonts w:hint="eastAsia" w:ascii="仿宋" w:hAnsi="仿宋" w:eastAsia="仿宋_GB2312"/>
                <w:szCs w:val="28"/>
              </w:rPr>
              <w:t>□思想政治     □医学</w:t>
            </w:r>
          </w:p>
        </w:tc>
      </w:tr>
      <w:tr>
        <w:tblPrEx>
          <w:tblCellMar>
            <w:top w:w="0" w:type="dxa"/>
            <w:left w:w="108" w:type="dxa"/>
            <w:bottom w:w="0" w:type="dxa"/>
            <w:right w:w="108" w:type="dxa"/>
          </w:tblCellMar>
        </w:tblPrEx>
        <w:trPr>
          <w:trHeight w:val="454" w:hRule="atLeast"/>
          <w:jc w:val="center"/>
        </w:trPr>
        <w:tc>
          <w:tcPr>
            <w:tcW w:w="297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jc w:val="center"/>
              <w:rPr>
                <w:rFonts w:ascii="仿宋" w:hAnsi="仿宋" w:eastAsia="仿宋_GB2312"/>
                <w:szCs w:val="28"/>
              </w:rPr>
            </w:pPr>
            <w:r>
              <w:rPr>
                <w:rFonts w:hint="eastAsia" w:ascii="仿宋" w:hAnsi="仿宋" w:eastAsia="仿宋_GB2312"/>
                <w:szCs w:val="28"/>
              </w:rPr>
              <w:t>学科门类</w:t>
            </w:r>
          </w:p>
        </w:tc>
        <w:tc>
          <w:tcPr>
            <w:tcW w:w="5812" w:type="dxa"/>
            <w:tcBorders>
              <w:top w:val="single" w:color="auto" w:sz="4" w:space="0"/>
              <w:left w:val="single" w:color="auto" w:sz="4" w:space="0"/>
              <w:bottom w:val="single" w:color="auto" w:sz="4" w:space="0"/>
              <w:right w:val="single" w:color="auto" w:sz="4" w:space="0"/>
            </w:tcBorders>
            <w:vAlign w:val="center"/>
          </w:tcPr>
          <w:p>
            <w:pPr>
              <w:pStyle w:val="3"/>
              <w:ind w:firstLine="840" w:firstLineChars="350"/>
              <w:rPr>
                <w:rFonts w:ascii="仿宋" w:hAnsi="仿宋" w:eastAsia="仿宋_GB2312"/>
                <w:szCs w:val="28"/>
              </w:rPr>
            </w:pPr>
          </w:p>
        </w:tc>
      </w:tr>
      <w:bookmarkEnd w:id="2"/>
      <w:tr>
        <w:tblPrEx>
          <w:tblCellMar>
            <w:top w:w="0" w:type="dxa"/>
            <w:left w:w="108" w:type="dxa"/>
            <w:bottom w:w="0" w:type="dxa"/>
            <w:right w:w="108" w:type="dxa"/>
          </w:tblCellMar>
        </w:tblPrEx>
        <w:trPr>
          <w:trHeight w:val="454" w:hRule="atLeast"/>
          <w:jc w:val="center"/>
        </w:trPr>
        <w:tc>
          <w:tcPr>
            <w:tcW w:w="297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jc w:val="center"/>
              <w:rPr>
                <w:rFonts w:ascii="仿宋" w:hAnsi="仿宋" w:eastAsia="仿宋_GB2312"/>
                <w:sz w:val="28"/>
              </w:rPr>
            </w:pPr>
            <w:r>
              <w:rPr>
                <w:rFonts w:hint="eastAsia" w:ascii="仿宋" w:hAnsi="仿宋" w:eastAsia="仿宋_GB2312"/>
                <w:szCs w:val="28"/>
              </w:rPr>
              <w:t>课程总学时</w:t>
            </w:r>
          </w:p>
        </w:tc>
        <w:tc>
          <w:tcPr>
            <w:tcW w:w="581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rPr>
            </w:pPr>
          </w:p>
        </w:tc>
      </w:tr>
    </w:tbl>
    <w:p>
      <w:pPr>
        <w:snapToGrid w:val="0"/>
        <w:spacing w:line="276" w:lineRule="auto"/>
        <w:jc w:val="center"/>
        <w:rPr>
          <w:rFonts w:ascii="仿宋" w:hAnsi="仿宋" w:eastAsia="仿宋_GB2312"/>
          <w:b/>
          <w:sz w:val="32"/>
          <w:szCs w:val="32"/>
        </w:rPr>
      </w:pPr>
    </w:p>
    <w:p>
      <w:pPr>
        <w:snapToGrid w:val="0"/>
        <w:spacing w:line="276" w:lineRule="auto"/>
        <w:jc w:val="center"/>
        <w:rPr>
          <w:rFonts w:ascii="仿宋" w:hAnsi="仿宋" w:eastAsia="仿宋_GB2312"/>
          <w:sz w:val="32"/>
          <w:szCs w:val="32"/>
        </w:rPr>
      </w:pPr>
      <w:r>
        <w:rPr>
          <w:rFonts w:hint="eastAsia" w:ascii="仿宋" w:hAnsi="仿宋" w:eastAsia="仿宋_GB2312"/>
          <w:b/>
          <w:sz w:val="32"/>
          <w:szCs w:val="32"/>
        </w:rPr>
        <w:t>（二）参赛教师基本信息</w:t>
      </w:r>
    </w:p>
    <w:tbl>
      <w:tblPr>
        <w:tblStyle w:val="4"/>
        <w:tblW w:w="8789" w:type="dxa"/>
        <w:jc w:val="center"/>
        <w:tblLayout w:type="fixed"/>
        <w:tblCellMar>
          <w:top w:w="0" w:type="dxa"/>
          <w:left w:w="108" w:type="dxa"/>
          <w:bottom w:w="0" w:type="dxa"/>
          <w:right w:w="108" w:type="dxa"/>
        </w:tblCellMar>
      </w:tblPr>
      <w:tblGrid>
        <w:gridCol w:w="1271"/>
        <w:gridCol w:w="424"/>
        <w:gridCol w:w="988"/>
        <w:gridCol w:w="1016"/>
        <w:gridCol w:w="1114"/>
        <w:gridCol w:w="924"/>
        <w:gridCol w:w="687"/>
        <w:gridCol w:w="230"/>
        <w:gridCol w:w="99"/>
        <w:gridCol w:w="330"/>
        <w:gridCol w:w="687"/>
        <w:gridCol w:w="1019"/>
      </w:tblGrid>
      <w:tr>
        <w:tblPrEx>
          <w:tblCellMar>
            <w:top w:w="0" w:type="dxa"/>
            <w:left w:w="108" w:type="dxa"/>
            <w:bottom w:w="0" w:type="dxa"/>
            <w:right w:w="108" w:type="dxa"/>
          </w:tblCellMar>
        </w:tblPrEx>
        <w:trPr>
          <w:trHeight w:val="454" w:hRule="atLeast"/>
          <w:jc w:val="center"/>
        </w:trPr>
        <w:tc>
          <w:tcPr>
            <w:tcW w:w="2683"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rPr>
            </w:pPr>
            <w:r>
              <w:rPr>
                <w:rFonts w:hint="eastAsia" w:ascii="仿宋" w:hAnsi="仿宋" w:eastAsia="仿宋_GB2312"/>
                <w:sz w:val="28"/>
              </w:rPr>
              <w:t>学校（单位）全称</w:t>
            </w:r>
          </w:p>
        </w:tc>
        <w:tc>
          <w:tcPr>
            <w:tcW w:w="6106"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rPr>
            </w:pPr>
          </w:p>
        </w:tc>
      </w:tr>
      <w:tr>
        <w:tblPrEx>
          <w:tblCellMar>
            <w:top w:w="0" w:type="dxa"/>
            <w:left w:w="108" w:type="dxa"/>
            <w:bottom w:w="0" w:type="dxa"/>
            <w:right w:w="108" w:type="dxa"/>
          </w:tblCellMar>
        </w:tblPrEx>
        <w:trPr>
          <w:trHeight w:val="454" w:hRule="atLeast"/>
          <w:jc w:val="center"/>
        </w:trPr>
        <w:tc>
          <w:tcPr>
            <w:tcW w:w="12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rPr>
            </w:pPr>
            <w:r>
              <w:rPr>
                <w:rFonts w:hint="eastAsia" w:ascii="仿宋" w:hAnsi="仿宋" w:eastAsia="仿宋_GB2312"/>
                <w:sz w:val="28"/>
              </w:rPr>
              <w:t>姓名</w:t>
            </w:r>
          </w:p>
        </w:tc>
        <w:tc>
          <w:tcPr>
            <w:tcW w:w="1412"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rPr>
            </w:pPr>
          </w:p>
        </w:tc>
        <w:tc>
          <w:tcPr>
            <w:tcW w:w="101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rPr>
            </w:pPr>
            <w:r>
              <w:rPr>
                <w:rFonts w:hint="eastAsia" w:ascii="仿宋" w:hAnsi="仿宋" w:eastAsia="仿宋_GB2312"/>
                <w:sz w:val="28"/>
              </w:rPr>
              <w:t>性别</w:t>
            </w:r>
          </w:p>
        </w:tc>
        <w:tc>
          <w:tcPr>
            <w:tcW w:w="1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rPr>
            </w:pPr>
          </w:p>
        </w:tc>
        <w:tc>
          <w:tcPr>
            <w:tcW w:w="92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rPr>
            </w:pPr>
            <w:r>
              <w:rPr>
                <w:rFonts w:hint="eastAsia" w:ascii="仿宋" w:hAnsi="仿宋" w:eastAsia="仿宋_GB2312"/>
                <w:sz w:val="28"/>
              </w:rPr>
              <w:t>民族</w:t>
            </w:r>
          </w:p>
        </w:tc>
        <w:tc>
          <w:tcPr>
            <w:tcW w:w="101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rPr>
            </w:pPr>
          </w:p>
        </w:tc>
        <w:tc>
          <w:tcPr>
            <w:tcW w:w="101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rPr>
            </w:pPr>
            <w:r>
              <w:rPr>
                <w:rFonts w:hint="eastAsia" w:ascii="仿宋" w:hAnsi="仿宋" w:eastAsia="仿宋_GB2312"/>
                <w:sz w:val="28"/>
              </w:rPr>
              <w:t>教龄</w:t>
            </w:r>
          </w:p>
        </w:tc>
        <w:tc>
          <w:tcPr>
            <w:tcW w:w="101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rPr>
            </w:pPr>
          </w:p>
        </w:tc>
      </w:tr>
      <w:tr>
        <w:tblPrEx>
          <w:tblCellMar>
            <w:top w:w="0" w:type="dxa"/>
            <w:left w:w="108" w:type="dxa"/>
            <w:bottom w:w="0" w:type="dxa"/>
            <w:right w:w="108" w:type="dxa"/>
          </w:tblCellMar>
        </w:tblPrEx>
        <w:trPr>
          <w:trHeight w:val="454" w:hRule="atLeast"/>
          <w:jc w:val="center"/>
        </w:trPr>
        <w:tc>
          <w:tcPr>
            <w:tcW w:w="169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rPr>
            </w:pPr>
            <w:bookmarkStart w:id="3" w:name="_Hlk27431713"/>
            <w:r>
              <w:rPr>
                <w:rFonts w:hint="eastAsia" w:ascii="仿宋" w:hAnsi="仿宋" w:eastAsia="仿宋_GB2312"/>
                <w:sz w:val="28"/>
              </w:rPr>
              <w:t>身份证号码</w:t>
            </w:r>
          </w:p>
        </w:tc>
        <w:tc>
          <w:tcPr>
            <w:tcW w:w="3118"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szCs w:val="28"/>
              </w:rPr>
            </w:pPr>
          </w:p>
        </w:tc>
        <w:tc>
          <w:tcPr>
            <w:tcW w:w="161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szCs w:val="28"/>
              </w:rPr>
            </w:pPr>
            <w:r>
              <w:rPr>
                <w:rFonts w:hint="eastAsia" w:ascii="仿宋" w:hAnsi="仿宋" w:eastAsia="仿宋_GB2312"/>
                <w:sz w:val="28"/>
              </w:rPr>
              <w:t>联系电话</w:t>
            </w:r>
          </w:p>
        </w:tc>
        <w:tc>
          <w:tcPr>
            <w:tcW w:w="2365"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szCs w:val="28"/>
              </w:rPr>
            </w:pPr>
          </w:p>
        </w:tc>
      </w:tr>
      <w:bookmarkEnd w:id="3"/>
      <w:tr>
        <w:tblPrEx>
          <w:tblCellMar>
            <w:top w:w="0" w:type="dxa"/>
            <w:left w:w="108" w:type="dxa"/>
            <w:bottom w:w="0" w:type="dxa"/>
            <w:right w:w="108" w:type="dxa"/>
          </w:tblCellMar>
        </w:tblPrEx>
        <w:trPr>
          <w:trHeight w:val="454" w:hRule="atLeast"/>
          <w:jc w:val="center"/>
        </w:trPr>
        <w:tc>
          <w:tcPr>
            <w:tcW w:w="12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spacing w:line="276" w:lineRule="auto"/>
              <w:jc w:val="center"/>
              <w:rPr>
                <w:rFonts w:ascii="仿宋" w:hAnsi="仿宋" w:eastAsia="仿宋_GB2312"/>
                <w:sz w:val="28"/>
              </w:rPr>
            </w:pPr>
            <w:r>
              <w:rPr>
                <w:rFonts w:hint="eastAsia" w:ascii="仿宋" w:hAnsi="仿宋" w:eastAsia="仿宋_GB2312"/>
                <w:sz w:val="28"/>
              </w:rPr>
              <w:t>职务</w:t>
            </w:r>
          </w:p>
        </w:tc>
        <w:tc>
          <w:tcPr>
            <w:tcW w:w="5383"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spacing w:line="276" w:lineRule="auto"/>
              <w:jc w:val="center"/>
              <w:rPr>
                <w:rFonts w:ascii="仿宋" w:hAnsi="仿宋" w:eastAsia="仿宋_GB2312"/>
                <w:sz w:val="28"/>
              </w:rPr>
            </w:pPr>
            <w:r>
              <w:rPr>
                <w:rFonts w:hint="eastAsia" w:ascii="仿宋" w:hAnsi="仿宋" w:eastAsia="仿宋_GB2312"/>
                <w:szCs w:val="21"/>
              </w:rPr>
              <w:t>□普通教师 □教研室负责人 □系（分院）负责人 □校领导</w:t>
            </w:r>
          </w:p>
        </w:tc>
        <w:tc>
          <w:tcPr>
            <w:tcW w:w="2135" w:type="dxa"/>
            <w:gridSpan w:val="4"/>
            <w:vMerge w:val="restart"/>
            <w:tcBorders>
              <w:top w:val="single" w:color="auto" w:sz="4" w:space="0"/>
              <w:left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szCs w:val="28"/>
              </w:rPr>
            </w:pPr>
            <w:r>
              <w:rPr>
                <w:rFonts w:hint="eastAsia" w:ascii="仿宋" w:hAnsi="仿宋" w:eastAsia="仿宋_GB2312"/>
                <w:sz w:val="28"/>
                <w:szCs w:val="28"/>
              </w:rPr>
              <w:t>1寸照片</w:t>
            </w:r>
          </w:p>
          <w:p>
            <w:pPr>
              <w:overflowPunct w:val="0"/>
              <w:spacing w:line="276" w:lineRule="auto"/>
              <w:jc w:val="center"/>
              <w:rPr>
                <w:rFonts w:ascii="仿宋" w:hAnsi="仿宋" w:eastAsia="仿宋_GB2312"/>
                <w:sz w:val="28"/>
              </w:rPr>
            </w:pPr>
            <w:r>
              <w:rPr>
                <w:rFonts w:hint="eastAsia" w:ascii="仿宋" w:hAnsi="仿宋" w:eastAsia="仿宋_GB2312"/>
                <w:szCs w:val="21"/>
              </w:rPr>
              <w:t>（可使用电子版）</w:t>
            </w:r>
          </w:p>
        </w:tc>
      </w:tr>
      <w:tr>
        <w:tblPrEx>
          <w:tblCellMar>
            <w:top w:w="0" w:type="dxa"/>
            <w:left w:w="108" w:type="dxa"/>
            <w:bottom w:w="0" w:type="dxa"/>
            <w:right w:w="108" w:type="dxa"/>
          </w:tblCellMar>
        </w:tblPrEx>
        <w:trPr>
          <w:trHeight w:val="454" w:hRule="atLeast"/>
          <w:jc w:val="center"/>
        </w:trPr>
        <w:tc>
          <w:tcPr>
            <w:tcW w:w="12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spacing w:line="276" w:lineRule="auto"/>
              <w:jc w:val="center"/>
              <w:rPr>
                <w:rFonts w:ascii="仿宋" w:hAnsi="仿宋" w:eastAsia="仿宋_GB2312"/>
                <w:sz w:val="28"/>
              </w:rPr>
            </w:pPr>
            <w:r>
              <w:rPr>
                <w:rFonts w:hint="eastAsia" w:ascii="仿宋" w:hAnsi="仿宋" w:eastAsia="仿宋_GB2312"/>
                <w:sz w:val="28"/>
              </w:rPr>
              <w:t>职称</w:t>
            </w:r>
          </w:p>
        </w:tc>
        <w:tc>
          <w:tcPr>
            <w:tcW w:w="5383"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spacing w:line="276" w:lineRule="auto"/>
              <w:jc w:val="center"/>
              <w:rPr>
                <w:rFonts w:ascii="仿宋" w:hAnsi="仿宋" w:eastAsia="仿宋_GB2312"/>
                <w:sz w:val="28"/>
              </w:rPr>
            </w:pPr>
            <w:r>
              <w:rPr>
                <w:rFonts w:hint="eastAsia" w:ascii="仿宋" w:hAnsi="仿宋" w:eastAsia="仿宋_GB2312"/>
                <w:sz w:val="28"/>
                <w:szCs w:val="28"/>
              </w:rPr>
              <w:t>□未定级 □初级 □中级 □副高 □正高</w:t>
            </w:r>
          </w:p>
        </w:tc>
        <w:tc>
          <w:tcPr>
            <w:tcW w:w="2135" w:type="dxa"/>
            <w:gridSpan w:val="4"/>
            <w:vMerge w:val="continue"/>
            <w:tcBorders>
              <w:left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Cs w:val="21"/>
              </w:rPr>
            </w:pPr>
          </w:p>
        </w:tc>
      </w:tr>
      <w:tr>
        <w:tblPrEx>
          <w:tblCellMar>
            <w:top w:w="0" w:type="dxa"/>
            <w:left w:w="108" w:type="dxa"/>
            <w:bottom w:w="0" w:type="dxa"/>
            <w:right w:w="108" w:type="dxa"/>
          </w:tblCellMar>
        </w:tblPrEx>
        <w:trPr>
          <w:trHeight w:val="161" w:hRule="atLeast"/>
          <w:jc w:val="center"/>
        </w:trPr>
        <w:tc>
          <w:tcPr>
            <w:tcW w:w="12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spacing w:line="276" w:lineRule="auto"/>
              <w:jc w:val="center"/>
              <w:rPr>
                <w:rFonts w:ascii="仿宋" w:hAnsi="仿宋" w:eastAsia="仿宋_GB2312"/>
                <w:sz w:val="28"/>
              </w:rPr>
            </w:pPr>
            <w:r>
              <w:rPr>
                <w:rFonts w:hint="eastAsia" w:ascii="仿宋" w:hAnsi="仿宋" w:eastAsia="仿宋_GB2312"/>
                <w:sz w:val="28"/>
              </w:rPr>
              <w:t>职业资格</w:t>
            </w:r>
          </w:p>
        </w:tc>
        <w:tc>
          <w:tcPr>
            <w:tcW w:w="5383"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spacing w:line="276" w:lineRule="auto"/>
              <w:jc w:val="center"/>
              <w:rPr>
                <w:rFonts w:ascii="仿宋" w:hAnsi="仿宋" w:eastAsia="仿宋_GB2312"/>
                <w:sz w:val="28"/>
                <w:szCs w:val="28"/>
              </w:rPr>
            </w:pPr>
            <w:r>
              <w:rPr>
                <w:rFonts w:hint="eastAsia" w:ascii="仿宋" w:hAnsi="仿宋" w:eastAsia="仿宋_GB2312"/>
                <w:sz w:val="28"/>
                <w:szCs w:val="28"/>
              </w:rPr>
              <w:t>□高级技师 □高级职业技能等级证书</w:t>
            </w:r>
          </w:p>
        </w:tc>
        <w:tc>
          <w:tcPr>
            <w:tcW w:w="2135" w:type="dxa"/>
            <w:gridSpan w:val="4"/>
            <w:vMerge w:val="continue"/>
            <w:tcBorders>
              <w:left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Cs w:val="21"/>
              </w:rPr>
            </w:pPr>
          </w:p>
        </w:tc>
      </w:tr>
      <w:tr>
        <w:tblPrEx>
          <w:tblCellMar>
            <w:top w:w="0" w:type="dxa"/>
            <w:left w:w="108" w:type="dxa"/>
            <w:bottom w:w="0" w:type="dxa"/>
            <w:right w:w="108" w:type="dxa"/>
          </w:tblCellMar>
        </w:tblPrEx>
        <w:trPr>
          <w:trHeight w:val="454" w:hRule="atLeast"/>
          <w:jc w:val="center"/>
        </w:trPr>
        <w:tc>
          <w:tcPr>
            <w:tcW w:w="12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spacing w:line="276" w:lineRule="auto"/>
              <w:jc w:val="center"/>
              <w:rPr>
                <w:rFonts w:ascii="仿宋" w:hAnsi="仿宋" w:eastAsia="仿宋_GB2312"/>
                <w:sz w:val="28"/>
                <w:szCs w:val="28"/>
              </w:rPr>
            </w:pPr>
            <w:r>
              <w:rPr>
                <w:rFonts w:hint="eastAsia" w:ascii="仿宋" w:hAnsi="仿宋" w:eastAsia="仿宋_GB2312"/>
                <w:sz w:val="28"/>
                <w:szCs w:val="28"/>
              </w:rPr>
              <w:t>学历</w:t>
            </w:r>
          </w:p>
        </w:tc>
        <w:tc>
          <w:tcPr>
            <w:tcW w:w="5383"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spacing w:line="276" w:lineRule="auto"/>
              <w:jc w:val="center"/>
              <w:rPr>
                <w:rFonts w:ascii="仿宋" w:hAnsi="仿宋" w:eastAsia="仿宋_GB2312"/>
                <w:sz w:val="28"/>
                <w:szCs w:val="28"/>
              </w:rPr>
            </w:pPr>
            <w:r>
              <w:rPr>
                <w:rFonts w:hint="eastAsia" w:ascii="仿宋" w:hAnsi="仿宋" w:eastAsia="仿宋_GB2312"/>
                <w:sz w:val="28"/>
                <w:szCs w:val="28"/>
              </w:rPr>
              <w:t>□大专及以下  □本科  □硕士  □博士</w:t>
            </w:r>
          </w:p>
        </w:tc>
        <w:tc>
          <w:tcPr>
            <w:tcW w:w="2135" w:type="dxa"/>
            <w:gridSpan w:val="4"/>
            <w:vMerge w:val="continue"/>
            <w:tcBorders>
              <w:left w:val="single" w:color="auto" w:sz="4" w:space="0"/>
              <w:right w:val="single" w:color="auto" w:sz="4" w:space="0"/>
            </w:tcBorders>
            <w:tcMar>
              <w:left w:w="28" w:type="dxa"/>
              <w:right w:w="28" w:type="dxa"/>
            </w:tcMar>
            <w:vAlign w:val="center"/>
          </w:tcPr>
          <w:p>
            <w:pPr>
              <w:overflowPunct w:val="0"/>
              <w:spacing w:line="276" w:lineRule="auto"/>
              <w:jc w:val="center"/>
              <w:rPr>
                <w:rFonts w:ascii="仿宋" w:hAnsi="仿宋" w:eastAsia="仿宋_GB2312"/>
                <w:sz w:val="28"/>
                <w:szCs w:val="28"/>
              </w:rPr>
            </w:pPr>
          </w:p>
        </w:tc>
      </w:tr>
      <w:tr>
        <w:tblPrEx>
          <w:tblCellMar>
            <w:top w:w="0" w:type="dxa"/>
            <w:left w:w="108" w:type="dxa"/>
            <w:bottom w:w="0" w:type="dxa"/>
            <w:right w:w="108" w:type="dxa"/>
          </w:tblCellMar>
        </w:tblPrEx>
        <w:trPr>
          <w:trHeight w:val="567" w:hRule="atLeast"/>
          <w:jc w:val="center"/>
        </w:trPr>
        <w:tc>
          <w:tcPr>
            <w:tcW w:w="7083" w:type="dxa"/>
            <w:gridSpan w:val="10"/>
            <w:tcBorders>
              <w:top w:val="single" w:color="auto" w:sz="4" w:space="0"/>
              <w:left w:val="single" w:color="auto" w:sz="4" w:space="0"/>
              <w:bottom w:val="single" w:color="auto" w:sz="4" w:space="0"/>
              <w:right w:val="single" w:color="auto" w:sz="4" w:space="0"/>
            </w:tcBorders>
            <w:vAlign w:val="center"/>
          </w:tcPr>
          <w:p>
            <w:pPr>
              <w:overflowPunct w:val="0"/>
              <w:spacing w:line="276" w:lineRule="auto"/>
              <w:jc w:val="center"/>
              <w:rPr>
                <w:rFonts w:ascii="仿宋" w:hAnsi="仿宋" w:eastAsia="仿宋_GB2312"/>
                <w:sz w:val="28"/>
                <w:szCs w:val="32"/>
              </w:rPr>
            </w:pPr>
            <w:r>
              <w:rPr>
                <w:rFonts w:hint="eastAsia" w:ascii="仿宋" w:hAnsi="仿宋" w:eastAsia="仿宋_GB2312"/>
                <w:sz w:val="28"/>
                <w:szCs w:val="32"/>
              </w:rPr>
              <w:t>同意大赛执委会拥有对参赛作品进行公益性共享权利</w:t>
            </w:r>
          </w:p>
        </w:tc>
        <w:tc>
          <w:tcPr>
            <w:tcW w:w="170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76" w:lineRule="auto"/>
              <w:jc w:val="center"/>
              <w:rPr>
                <w:rFonts w:ascii="仿宋" w:hAnsi="仿宋" w:eastAsia="仿宋_GB2312"/>
                <w:sz w:val="28"/>
                <w:szCs w:val="28"/>
              </w:rPr>
            </w:pPr>
            <w:r>
              <w:rPr>
                <w:rFonts w:hint="eastAsia" w:ascii="仿宋" w:hAnsi="仿宋" w:eastAsia="仿宋_GB2312"/>
                <w:sz w:val="28"/>
                <w:szCs w:val="28"/>
              </w:rPr>
              <w:t>□是  □否</w:t>
            </w:r>
          </w:p>
        </w:tc>
      </w:tr>
      <w:tr>
        <w:tblPrEx>
          <w:tblCellMar>
            <w:top w:w="0" w:type="dxa"/>
            <w:left w:w="108" w:type="dxa"/>
            <w:bottom w:w="0" w:type="dxa"/>
            <w:right w:w="108" w:type="dxa"/>
          </w:tblCellMar>
        </w:tblPrEx>
        <w:trPr>
          <w:trHeight w:val="3583" w:hRule="atLeast"/>
          <w:jc w:val="center"/>
        </w:trPr>
        <w:tc>
          <w:tcPr>
            <w:tcW w:w="8789" w:type="dxa"/>
            <w:gridSpan w:val="12"/>
            <w:tcBorders>
              <w:top w:val="single" w:color="auto" w:sz="4" w:space="0"/>
              <w:left w:val="single" w:color="auto" w:sz="4" w:space="0"/>
              <w:bottom w:val="single" w:color="auto" w:sz="4" w:space="0"/>
              <w:right w:val="single" w:color="auto" w:sz="4" w:space="0"/>
            </w:tcBorders>
            <w:tcMar>
              <w:left w:w="28" w:type="dxa"/>
              <w:right w:w="28" w:type="dxa"/>
            </w:tcMar>
            <w:vAlign w:val="bottom"/>
          </w:tcPr>
          <w:p>
            <w:pPr>
              <w:overflowPunct w:val="0"/>
              <w:spacing w:line="276" w:lineRule="auto"/>
              <w:jc w:val="right"/>
              <w:rPr>
                <w:rFonts w:ascii="仿宋" w:hAnsi="仿宋" w:eastAsia="仿宋_GB2312"/>
                <w:sz w:val="28"/>
              </w:rPr>
            </w:pPr>
            <w:r>
              <w:rPr>
                <w:rFonts w:hint="eastAsia" w:ascii="仿宋" w:hAnsi="仿宋" w:eastAsia="仿宋_GB2312"/>
                <w:sz w:val="28"/>
              </w:rPr>
              <w:t>（所在单位签署意见并盖章</w:t>
            </w:r>
            <w:r>
              <w:rPr>
                <w:rFonts w:hint="eastAsia" w:ascii="仿宋" w:hAnsi="仿宋" w:eastAsia="仿宋_GB2312"/>
                <w:sz w:val="28"/>
                <w:lang w:eastAsia="zh-CN"/>
              </w:rPr>
              <w:t>—</w:t>
            </w:r>
            <w:bookmarkStart w:id="4" w:name="_GoBack"/>
            <w:r>
              <w:rPr>
                <w:rFonts w:hint="eastAsia" w:ascii="仿宋" w:hAnsi="仿宋" w:eastAsia="仿宋_GB2312"/>
                <w:color w:val="FF0000"/>
                <w:sz w:val="28"/>
                <w:lang w:val="en-US" w:eastAsia="zh-CN"/>
              </w:rPr>
              <w:t>校内遴选暂时不填</w:t>
            </w:r>
            <w:bookmarkEnd w:id="4"/>
            <w:r>
              <w:rPr>
                <w:rFonts w:hint="eastAsia" w:ascii="仿宋" w:hAnsi="仿宋" w:eastAsia="仿宋_GB2312"/>
                <w:sz w:val="28"/>
              </w:rPr>
              <w:t>）</w:t>
            </w:r>
          </w:p>
          <w:p>
            <w:pPr>
              <w:overflowPunct w:val="0"/>
              <w:spacing w:line="276" w:lineRule="auto"/>
              <w:ind w:right="1120" w:firstLine="6160" w:firstLineChars="2200"/>
              <w:jc w:val="both"/>
              <w:rPr>
                <w:rFonts w:ascii="仿宋" w:hAnsi="仿宋" w:eastAsia="仿宋_GB2312"/>
              </w:rPr>
            </w:pPr>
            <w:r>
              <w:rPr>
                <w:rFonts w:hint="eastAsia" w:ascii="仿宋" w:hAnsi="仿宋" w:eastAsia="仿宋_GB2312"/>
                <w:sz w:val="28"/>
              </w:rPr>
              <w:t>日期：</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22</w:t>
    </w:r>
    <w:r>
      <w:rPr>
        <w:rFonts w:ascii="Times New Roman" w:hAnsi="Times New Roman"/>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54633"/>
    <w:rsid w:val="1A030115"/>
    <w:rsid w:val="1E9C5F59"/>
    <w:rsid w:val="402F6A4A"/>
    <w:rsid w:val="63BF1822"/>
    <w:rsid w:val="6FE54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widowControl w:val="0"/>
      <w:tabs>
        <w:tab w:val="center" w:pos="4153"/>
        <w:tab w:val="right" w:pos="8306"/>
      </w:tabs>
      <w:snapToGrid w:val="0"/>
    </w:pPr>
    <w:rPr>
      <w:rFonts w:ascii="Calibri" w:hAnsi="Calibri" w:cs="Times New Roman"/>
      <w:kern w:val="2"/>
      <w:sz w:val="18"/>
      <w:szCs w:val="18"/>
    </w:rPr>
  </w:style>
  <w:style w:type="paragraph" w:styleId="3">
    <w:name w:val="Normal (Web)"/>
    <w:basedOn w:val="1"/>
    <w:unhideWhenUsed/>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2022-03-31T04:25:00Z</dcterms:created>
  <dc:creator>紫尾巴</dc:creator>
  <cp:lastModifiedBy>紫尾巴</cp:lastModifiedBy>
  <dcterms:modified xsi:type="dcterms:W3CDTF">2022-04-02T06:50:47Z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38CB53E5372E43278148D206208B00B6</vt:lpwstr>
  </property>
</Properties>
</file>