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5E" w:rsidRPr="00A913CE" w:rsidRDefault="00A913CE" w:rsidP="00303483">
      <w:pPr>
        <w:jc w:val="center"/>
        <w:rPr>
          <w:b/>
          <w:sz w:val="28"/>
          <w:szCs w:val="28"/>
        </w:rPr>
      </w:pPr>
      <w:r w:rsidRPr="00A913CE">
        <w:rPr>
          <w:rFonts w:hint="eastAsia"/>
          <w:b/>
          <w:sz w:val="28"/>
          <w:szCs w:val="28"/>
        </w:rPr>
        <w:t>4</w:t>
      </w:r>
      <w:r w:rsidRPr="00A913CE">
        <w:rPr>
          <w:rFonts w:hint="eastAsia"/>
          <w:b/>
          <w:sz w:val="28"/>
          <w:szCs w:val="28"/>
        </w:rPr>
        <w:t>月</w:t>
      </w:r>
      <w:r w:rsidRPr="00A913CE">
        <w:rPr>
          <w:rFonts w:hint="eastAsia"/>
          <w:b/>
          <w:sz w:val="28"/>
          <w:szCs w:val="28"/>
        </w:rPr>
        <w:t>1</w:t>
      </w:r>
      <w:r w:rsidRPr="00A913CE">
        <w:rPr>
          <w:rFonts w:hint="eastAsia"/>
          <w:b/>
          <w:sz w:val="28"/>
          <w:szCs w:val="28"/>
        </w:rPr>
        <w:t>日中心组学习体会与建议</w:t>
      </w:r>
    </w:p>
    <w:p w:rsidR="00502ACA" w:rsidRPr="004B1281" w:rsidRDefault="00502ACA" w:rsidP="00303483">
      <w:pPr>
        <w:ind w:firstLineChars="200" w:firstLine="560"/>
        <w:rPr>
          <w:sz w:val="28"/>
          <w:szCs w:val="28"/>
        </w:rPr>
      </w:pPr>
      <w:r w:rsidRPr="004B1281">
        <w:rPr>
          <w:sz w:val="28"/>
          <w:szCs w:val="28"/>
        </w:rPr>
        <w:t>大学生思想政治教育工作要着力增强针对性和实效性</w:t>
      </w:r>
      <w:r w:rsidRPr="004B1281">
        <w:rPr>
          <w:rFonts w:hint="eastAsia"/>
          <w:sz w:val="28"/>
          <w:szCs w:val="28"/>
        </w:rPr>
        <w:t>，</w:t>
      </w:r>
      <w:r w:rsidRPr="004B1281">
        <w:rPr>
          <w:sz w:val="28"/>
          <w:szCs w:val="28"/>
        </w:rPr>
        <w:t>把社会主义核心价值观融入高等教育全过程</w:t>
      </w:r>
      <w:r w:rsidRPr="004B1281">
        <w:rPr>
          <w:rFonts w:hint="eastAsia"/>
          <w:sz w:val="28"/>
          <w:szCs w:val="28"/>
        </w:rPr>
        <w:t>，</w:t>
      </w:r>
      <w:r w:rsidRPr="004B1281">
        <w:rPr>
          <w:sz w:val="28"/>
          <w:szCs w:val="28"/>
        </w:rPr>
        <w:t>立德树人是高校的立身之本</w:t>
      </w:r>
      <w:r w:rsidRPr="004B1281">
        <w:rPr>
          <w:rFonts w:hint="eastAsia"/>
          <w:sz w:val="28"/>
          <w:szCs w:val="28"/>
        </w:rPr>
        <w:t>，</w:t>
      </w:r>
      <w:r w:rsidRPr="004B1281">
        <w:rPr>
          <w:sz w:val="28"/>
          <w:szCs w:val="28"/>
        </w:rPr>
        <w:t>高校要始终成为培育社会主义事业的建设者和接班人的坚强阵地</w:t>
      </w:r>
      <w:r w:rsidRPr="004B1281">
        <w:rPr>
          <w:rFonts w:hint="eastAsia"/>
          <w:sz w:val="28"/>
          <w:szCs w:val="28"/>
        </w:rPr>
        <w:t>，</w:t>
      </w:r>
      <w:r w:rsidR="004B7893" w:rsidRPr="004B1281">
        <w:rPr>
          <w:rFonts w:hint="eastAsia"/>
          <w:sz w:val="28"/>
          <w:szCs w:val="28"/>
        </w:rPr>
        <w:t>教师要加强思想政治教育工作的责任感和使命感，</w:t>
      </w:r>
      <w:r w:rsidR="004B7893" w:rsidRPr="004B1281">
        <w:rPr>
          <w:rFonts w:hint="eastAsia"/>
          <w:sz w:val="28"/>
          <w:szCs w:val="28"/>
        </w:rPr>
        <w:t xml:space="preserve"> </w:t>
      </w:r>
      <w:r w:rsidR="004B7893" w:rsidRPr="004B1281">
        <w:rPr>
          <w:rFonts w:hint="eastAsia"/>
          <w:sz w:val="28"/>
          <w:szCs w:val="28"/>
        </w:rPr>
        <w:t>更好地承担起学生健康成长的指路人和引导者。</w:t>
      </w:r>
    </w:p>
    <w:p w:rsidR="004B7893" w:rsidRPr="005371EB" w:rsidRDefault="005371EB" w:rsidP="005371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303483" w:rsidRPr="005371EB">
        <w:rPr>
          <w:rFonts w:hint="eastAsia"/>
          <w:sz w:val="28"/>
          <w:szCs w:val="28"/>
        </w:rPr>
        <w:t>筑牢思想阵地</w:t>
      </w:r>
      <w:r w:rsidR="004B7893" w:rsidRPr="005371EB">
        <w:rPr>
          <w:rFonts w:hint="eastAsia"/>
          <w:sz w:val="28"/>
          <w:szCs w:val="28"/>
        </w:rPr>
        <w:t>，把立德树人的根本任务落到实处；</w:t>
      </w:r>
    </w:p>
    <w:p w:rsidR="004B1281" w:rsidRPr="005371EB" w:rsidRDefault="005371EB" w:rsidP="005371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B7893" w:rsidRPr="005371EB">
        <w:rPr>
          <w:sz w:val="28"/>
          <w:szCs w:val="28"/>
        </w:rPr>
        <w:t>创新工作理念</w:t>
      </w:r>
      <w:r w:rsidR="004B7893" w:rsidRPr="005371EB">
        <w:rPr>
          <w:rFonts w:hint="eastAsia"/>
          <w:sz w:val="28"/>
          <w:szCs w:val="28"/>
        </w:rPr>
        <w:t>，</w:t>
      </w:r>
      <w:r w:rsidR="004B7893" w:rsidRPr="005371EB">
        <w:rPr>
          <w:sz w:val="28"/>
          <w:szCs w:val="28"/>
        </w:rPr>
        <w:t>增强大学生思想政治教育的针对性和实效性</w:t>
      </w:r>
      <w:r w:rsidR="004B1281" w:rsidRPr="005371EB">
        <w:rPr>
          <w:rFonts w:hint="eastAsia"/>
          <w:sz w:val="28"/>
          <w:szCs w:val="28"/>
        </w:rPr>
        <w:t>；</w:t>
      </w:r>
    </w:p>
    <w:p w:rsidR="004B7893" w:rsidRDefault="005371EB" w:rsidP="005371EB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303483" w:rsidRPr="005371EB">
        <w:rPr>
          <w:sz w:val="28"/>
          <w:szCs w:val="28"/>
        </w:rPr>
        <w:t>注重全员育人</w:t>
      </w:r>
      <w:r w:rsidR="004B7893" w:rsidRPr="005371EB">
        <w:rPr>
          <w:rFonts w:hint="eastAsia"/>
          <w:sz w:val="28"/>
          <w:szCs w:val="28"/>
        </w:rPr>
        <w:t>，</w:t>
      </w:r>
      <w:r w:rsidR="004B7893" w:rsidRPr="005371EB">
        <w:rPr>
          <w:sz w:val="28"/>
          <w:szCs w:val="28"/>
        </w:rPr>
        <w:t>助力学生全面发展和成才成长</w:t>
      </w:r>
      <w:r w:rsidR="00433EE2">
        <w:rPr>
          <w:rFonts w:hint="eastAsia"/>
          <w:sz w:val="28"/>
          <w:szCs w:val="28"/>
        </w:rPr>
        <w:t>；</w:t>
      </w:r>
    </w:p>
    <w:p w:rsidR="005371EB" w:rsidRPr="00433EE2" w:rsidRDefault="005371EB" w:rsidP="005371EB">
      <w:pPr>
        <w:rPr>
          <w:rFonts w:hint="eastAsia"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A913CE" w:rsidRPr="00A913CE">
        <w:rPr>
          <w:rFonts w:hint="eastAsia"/>
          <w:sz w:val="28"/>
          <w:szCs w:val="28"/>
        </w:rPr>
        <w:t>总书记提出的“四个服务”</w:t>
      </w:r>
      <w:r w:rsidR="00A913CE">
        <w:rPr>
          <w:rFonts w:hint="eastAsia"/>
          <w:sz w:val="28"/>
          <w:szCs w:val="28"/>
        </w:rPr>
        <w:t>、</w:t>
      </w:r>
      <w:r w:rsidR="00A913CE" w:rsidRPr="00A913CE">
        <w:rPr>
          <w:rFonts w:hint="eastAsia"/>
          <w:sz w:val="28"/>
          <w:szCs w:val="28"/>
        </w:rPr>
        <w:t>“四个坚持不懈”回答了“为谁培养人、培养什么人”“办什么样大学、怎样办好大学”</w:t>
      </w:r>
      <w:r w:rsidR="00A913CE">
        <w:rPr>
          <w:rFonts w:hint="eastAsia"/>
          <w:sz w:val="28"/>
          <w:szCs w:val="28"/>
        </w:rPr>
        <w:t>的问题。“四个服务”体现了党和国家的阶级性，为了充分理解习总书记在高校思想政治工作会议上的讲话，全面贯彻会议精神，我们非常有必要</w:t>
      </w:r>
      <w:r w:rsidR="00A913CE" w:rsidRPr="00433EE2">
        <w:rPr>
          <w:rFonts w:hint="eastAsia"/>
          <w:color w:val="FF0000"/>
          <w:sz w:val="28"/>
          <w:szCs w:val="28"/>
        </w:rPr>
        <w:t>在全院开展马克思主义基本原理的学习。</w:t>
      </w:r>
    </w:p>
    <w:p w:rsidR="00A913CE" w:rsidRDefault="00A913CE" w:rsidP="00A913C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信息学院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李洪涛</w:t>
      </w:r>
    </w:p>
    <w:p w:rsidR="00A913CE" w:rsidRDefault="00A913CE" w:rsidP="00A913C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20170406</w:t>
      </w:r>
    </w:p>
    <w:p w:rsidR="00A913CE" w:rsidRDefault="00A913CE" w:rsidP="005371EB">
      <w:pPr>
        <w:rPr>
          <w:rFonts w:hint="eastAsia"/>
          <w:sz w:val="28"/>
          <w:szCs w:val="28"/>
        </w:rPr>
      </w:pPr>
    </w:p>
    <w:p w:rsidR="005371EB" w:rsidRPr="005371EB" w:rsidRDefault="005371EB" w:rsidP="005371EB">
      <w:pPr>
        <w:rPr>
          <w:sz w:val="28"/>
          <w:szCs w:val="28"/>
        </w:rPr>
      </w:pPr>
    </w:p>
    <w:sectPr w:rsidR="005371EB" w:rsidRPr="005371EB" w:rsidSect="00550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6F36"/>
    <w:multiLevelType w:val="hybridMultilevel"/>
    <w:tmpl w:val="4D0E6D0C"/>
    <w:lvl w:ilvl="0" w:tplc="0A8C01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ACA"/>
    <w:rsid w:val="00303483"/>
    <w:rsid w:val="00433EE2"/>
    <w:rsid w:val="004B1281"/>
    <w:rsid w:val="004B7893"/>
    <w:rsid w:val="00502ACA"/>
    <w:rsid w:val="005371EB"/>
    <w:rsid w:val="00550AEF"/>
    <w:rsid w:val="00A913CE"/>
    <w:rsid w:val="00D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EF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 zhou</dc:creator>
  <cp:keywords/>
  <dc:description/>
  <cp:lastModifiedBy>Administrator</cp:lastModifiedBy>
  <cp:revision>2</cp:revision>
  <dcterms:created xsi:type="dcterms:W3CDTF">2017-04-04T14:11:00Z</dcterms:created>
  <dcterms:modified xsi:type="dcterms:W3CDTF">2017-04-06T05:57:00Z</dcterms:modified>
</cp:coreProperties>
</file>