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AF" w:rsidRPr="00007A56" w:rsidRDefault="00007A56" w:rsidP="00007A56">
      <w:pPr>
        <w:jc w:val="center"/>
        <w:rPr>
          <w:sz w:val="28"/>
          <w:szCs w:val="28"/>
        </w:rPr>
      </w:pPr>
      <w:r w:rsidRPr="00007A56">
        <w:rPr>
          <w:rFonts w:hint="eastAsia"/>
          <w:sz w:val="28"/>
          <w:szCs w:val="28"/>
        </w:rPr>
        <w:t>党建是非公企业发展的“红色引擎”</w:t>
      </w:r>
    </w:p>
    <w:p w:rsidR="00007A56" w:rsidRPr="00007A56" w:rsidRDefault="00007A56" w:rsidP="00007A56">
      <w:pPr>
        <w:spacing w:line="360" w:lineRule="auto"/>
        <w:jc w:val="right"/>
        <w:rPr>
          <w:sz w:val="24"/>
          <w:szCs w:val="24"/>
        </w:rPr>
      </w:pPr>
      <w:r w:rsidRPr="00007A56">
        <w:rPr>
          <w:rFonts w:hint="eastAsia"/>
          <w:sz w:val="24"/>
          <w:szCs w:val="24"/>
        </w:rPr>
        <w:t>——参加党委中心组（扩大）学习有感</w:t>
      </w:r>
    </w:p>
    <w:p w:rsidR="00007A56" w:rsidRDefault="00007A56" w:rsidP="00007A56">
      <w:pPr>
        <w:spacing w:line="360" w:lineRule="auto"/>
        <w:jc w:val="center"/>
        <w:rPr>
          <w:sz w:val="24"/>
          <w:szCs w:val="24"/>
        </w:rPr>
      </w:pPr>
      <w:r w:rsidRPr="00007A56">
        <w:rPr>
          <w:rFonts w:hint="eastAsia"/>
          <w:sz w:val="24"/>
          <w:szCs w:val="24"/>
        </w:rPr>
        <w:t>科技处</w:t>
      </w:r>
      <w:r w:rsidRPr="00007A56">
        <w:rPr>
          <w:rFonts w:hint="eastAsia"/>
          <w:sz w:val="24"/>
          <w:szCs w:val="24"/>
        </w:rPr>
        <w:t xml:space="preserve">  </w:t>
      </w:r>
      <w:r w:rsidRPr="00007A56">
        <w:rPr>
          <w:rFonts w:hint="eastAsia"/>
          <w:sz w:val="24"/>
          <w:szCs w:val="24"/>
        </w:rPr>
        <w:t>周勇</w:t>
      </w:r>
    </w:p>
    <w:p w:rsidR="00007A56" w:rsidRDefault="00007A56" w:rsidP="00007A56">
      <w:pPr>
        <w:ind w:firstLineChars="200" w:firstLine="560"/>
        <w:rPr>
          <w:sz w:val="28"/>
          <w:szCs w:val="28"/>
        </w:rPr>
      </w:pPr>
      <w:r w:rsidRPr="00007A56">
        <w:rPr>
          <w:rFonts w:hint="eastAsia"/>
          <w:sz w:val="28"/>
          <w:szCs w:val="28"/>
        </w:rPr>
        <w:t>2018</w:t>
      </w:r>
      <w:r w:rsidRPr="00007A56">
        <w:rPr>
          <w:rFonts w:hint="eastAsia"/>
          <w:sz w:val="28"/>
          <w:szCs w:val="28"/>
        </w:rPr>
        <w:t>年</w:t>
      </w:r>
      <w:r w:rsidRPr="00007A56">
        <w:rPr>
          <w:rFonts w:hint="eastAsia"/>
          <w:sz w:val="28"/>
          <w:szCs w:val="28"/>
        </w:rPr>
        <w:t>4</w:t>
      </w:r>
      <w:r w:rsidRPr="00007A56">
        <w:rPr>
          <w:rFonts w:hint="eastAsia"/>
          <w:sz w:val="28"/>
          <w:szCs w:val="28"/>
        </w:rPr>
        <w:t>月</w:t>
      </w:r>
      <w:r w:rsidRPr="00007A56">
        <w:rPr>
          <w:rFonts w:hint="eastAsia"/>
          <w:sz w:val="28"/>
          <w:szCs w:val="28"/>
        </w:rPr>
        <w:t>26</w:t>
      </w:r>
      <w:r w:rsidRPr="00007A56">
        <w:rPr>
          <w:rFonts w:hint="eastAsia"/>
          <w:sz w:val="28"/>
          <w:szCs w:val="28"/>
        </w:rPr>
        <w:t>日至</w:t>
      </w:r>
      <w:r w:rsidRPr="00007A56">
        <w:rPr>
          <w:rFonts w:hint="eastAsia"/>
          <w:sz w:val="28"/>
          <w:szCs w:val="28"/>
        </w:rPr>
        <w:t>27</w:t>
      </w:r>
      <w:r w:rsidRPr="00007A56">
        <w:rPr>
          <w:rFonts w:hint="eastAsia"/>
          <w:sz w:val="28"/>
          <w:szCs w:val="28"/>
        </w:rPr>
        <w:t>日，我参加了学院党委中心组（扩大）学习，</w:t>
      </w:r>
      <w:r>
        <w:rPr>
          <w:rFonts w:hint="eastAsia"/>
          <w:sz w:val="28"/>
          <w:szCs w:val="28"/>
        </w:rPr>
        <w:t>先后考察了无锡红豆集团、</w:t>
      </w:r>
      <w:r w:rsidRPr="00007A56">
        <w:rPr>
          <w:rFonts w:hint="eastAsia"/>
          <w:sz w:val="28"/>
          <w:szCs w:val="28"/>
        </w:rPr>
        <w:t>亨通集团</w:t>
      </w:r>
      <w:r>
        <w:rPr>
          <w:rFonts w:hint="eastAsia"/>
          <w:sz w:val="28"/>
          <w:szCs w:val="28"/>
        </w:rPr>
        <w:t>、无锡白塔村，学习交流党建工作，近距离触摸高科技企业感知集团和恒力集团，参观智能化车间，本次学习可以用“震撼”二字形容，非公企业党建给我留下了深刻印象。</w:t>
      </w:r>
    </w:p>
    <w:p w:rsidR="00B537CA" w:rsidRDefault="00B537CA" w:rsidP="00007A56">
      <w:pPr>
        <w:ind w:firstLineChars="200" w:firstLine="560"/>
        <w:rPr>
          <w:sz w:val="28"/>
          <w:szCs w:val="28"/>
        </w:rPr>
      </w:pPr>
      <w:r w:rsidRPr="00B537CA">
        <w:rPr>
          <w:rFonts w:hint="eastAsia"/>
          <w:sz w:val="28"/>
          <w:szCs w:val="28"/>
        </w:rPr>
        <w:t>红豆集团</w:t>
      </w:r>
      <w:r w:rsidRPr="00B537CA">
        <w:rPr>
          <w:rFonts w:hint="eastAsia"/>
          <w:sz w:val="28"/>
          <w:szCs w:val="28"/>
        </w:rPr>
        <w:t>60</w:t>
      </w:r>
      <w:r w:rsidRPr="00B537CA">
        <w:rPr>
          <w:rFonts w:hint="eastAsia"/>
          <w:sz w:val="28"/>
          <w:szCs w:val="28"/>
        </w:rPr>
        <w:t>年发展，历经从集体制到股份制的产权改革，逐步实现了由乡镇集体所有制企业，到民营股份合作制企业，到上市公司，到集纺织服装、橡胶轮胎、红豆杉大健康、商业地产园区开发四大产业于一体的大型民营企业集团的不断升级</w:t>
      </w:r>
      <w:r>
        <w:rPr>
          <w:rFonts w:hint="eastAsia"/>
          <w:sz w:val="28"/>
          <w:szCs w:val="28"/>
        </w:rPr>
        <w:t>，党建工作始终贯穿其中。党建</w:t>
      </w:r>
      <w:r w:rsidRPr="00B537CA">
        <w:rPr>
          <w:rFonts w:hint="eastAsia"/>
          <w:sz w:val="28"/>
          <w:szCs w:val="28"/>
        </w:rPr>
        <w:t>已成为企业文化的重要组成部分，成为企业发展的</w:t>
      </w:r>
      <w:r>
        <w:rPr>
          <w:rFonts w:hint="eastAsia"/>
          <w:sz w:val="28"/>
          <w:szCs w:val="28"/>
        </w:rPr>
        <w:t>“红色引擎</w:t>
      </w:r>
      <w:r w:rsidRPr="00B537CA">
        <w:rPr>
          <w:rFonts w:asciiTheme="minorEastAsia" w:hAnsiTheme="minorEastAsia"/>
          <w:sz w:val="28"/>
          <w:szCs w:val="28"/>
        </w:rPr>
        <w:t>”</w:t>
      </w:r>
      <w:r>
        <w:rPr>
          <w:sz w:val="28"/>
          <w:szCs w:val="28"/>
        </w:rPr>
        <w:t>。</w:t>
      </w:r>
    </w:p>
    <w:p w:rsidR="00B537CA" w:rsidRDefault="00B537CA" w:rsidP="00007A5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537CA">
        <w:rPr>
          <w:rFonts w:asciiTheme="minorEastAsia" w:hAnsiTheme="minorEastAsia"/>
          <w:sz w:val="28"/>
          <w:szCs w:val="28"/>
        </w:rPr>
        <w:t xml:space="preserve"> </w:t>
      </w:r>
      <w:r w:rsidRPr="00B537CA">
        <w:rPr>
          <w:rFonts w:hint="eastAsia"/>
          <w:sz w:val="28"/>
          <w:szCs w:val="28"/>
        </w:rPr>
        <w:t>红豆党建经验</w:t>
      </w:r>
      <w:r>
        <w:rPr>
          <w:rFonts w:hint="eastAsia"/>
          <w:sz w:val="28"/>
          <w:szCs w:val="28"/>
        </w:rPr>
        <w:t>就是</w:t>
      </w:r>
      <w:r w:rsidRPr="00B537CA">
        <w:rPr>
          <w:rFonts w:asciiTheme="minorEastAsia" w:hAnsiTheme="minorEastAsia"/>
          <w:sz w:val="28"/>
          <w:szCs w:val="28"/>
        </w:rPr>
        <w:t>“</w:t>
      </w:r>
      <w:r w:rsidRPr="00B537CA">
        <w:rPr>
          <w:rFonts w:hint="eastAsia"/>
          <w:sz w:val="28"/>
          <w:szCs w:val="28"/>
        </w:rPr>
        <w:t>一核心三优势”</w:t>
      </w:r>
      <w:r>
        <w:rPr>
          <w:rFonts w:hint="eastAsia"/>
          <w:sz w:val="28"/>
          <w:szCs w:val="28"/>
        </w:rPr>
        <w:t>，</w:t>
      </w:r>
      <w:r w:rsidRPr="00B537CA">
        <w:rPr>
          <w:rFonts w:hint="eastAsia"/>
          <w:sz w:val="28"/>
          <w:szCs w:val="28"/>
        </w:rPr>
        <w:t>发挥党组织在企业的政治核心作用，积极转化为企业的机遇优势、人才优势和凝聚力优势</w:t>
      </w:r>
      <w:r>
        <w:rPr>
          <w:rFonts w:hint="eastAsia"/>
          <w:sz w:val="28"/>
          <w:szCs w:val="28"/>
        </w:rPr>
        <w:t>，一句话概括就是</w:t>
      </w:r>
      <w:r w:rsidRPr="00B537CA">
        <w:rPr>
          <w:rFonts w:asciiTheme="minorEastAsia" w:hAnsiTheme="minorEastAsia" w:hint="eastAsia"/>
          <w:sz w:val="28"/>
          <w:szCs w:val="28"/>
        </w:rPr>
        <w:t>将党建融入企业管理，把党的政治优势转化为企业的发展优势，</w:t>
      </w:r>
      <w:r>
        <w:rPr>
          <w:rFonts w:asciiTheme="minorEastAsia" w:hAnsiTheme="minorEastAsia" w:hint="eastAsia"/>
          <w:sz w:val="28"/>
          <w:szCs w:val="28"/>
        </w:rPr>
        <w:t>用实践</w:t>
      </w:r>
      <w:r w:rsidRPr="00B537CA">
        <w:rPr>
          <w:rFonts w:asciiTheme="minorEastAsia" w:hAnsiTheme="minorEastAsia" w:hint="eastAsia"/>
          <w:sz w:val="28"/>
          <w:szCs w:val="28"/>
        </w:rPr>
        <w:t>生动诠释了“中国特色现代企业制度”这一理论成果</w:t>
      </w:r>
      <w:r>
        <w:rPr>
          <w:rFonts w:asciiTheme="minorEastAsia" w:hAnsiTheme="minorEastAsia" w:hint="eastAsia"/>
          <w:sz w:val="28"/>
          <w:szCs w:val="28"/>
        </w:rPr>
        <w:t>，即“</w:t>
      </w:r>
      <w:r w:rsidRPr="00B537CA">
        <w:rPr>
          <w:rFonts w:asciiTheme="minorEastAsia" w:hAnsiTheme="minorEastAsia" w:hint="eastAsia"/>
          <w:sz w:val="28"/>
          <w:szCs w:val="28"/>
        </w:rPr>
        <w:t>现代企业制度、党的建设、社会责任</w:t>
      </w:r>
      <w:r>
        <w:rPr>
          <w:rFonts w:asciiTheme="minorEastAsia" w:hAnsiTheme="minorEastAsia" w:hint="eastAsia"/>
          <w:sz w:val="28"/>
          <w:szCs w:val="28"/>
        </w:rPr>
        <w:t>三者融合</w:t>
      </w:r>
      <w:r>
        <w:rPr>
          <w:rFonts w:asciiTheme="minorEastAsia" w:hAnsiTheme="minorEastAsia"/>
          <w:sz w:val="28"/>
          <w:szCs w:val="28"/>
        </w:rPr>
        <w:t>”，</w:t>
      </w:r>
      <w:r w:rsidRPr="00B537CA">
        <w:rPr>
          <w:rFonts w:hint="eastAsia"/>
        </w:rPr>
        <w:t xml:space="preserve"> </w:t>
      </w:r>
      <w:r w:rsidRPr="00B537CA">
        <w:rPr>
          <w:rFonts w:asciiTheme="minorEastAsia" w:hAnsiTheme="minorEastAsia" w:hint="eastAsia"/>
          <w:sz w:val="28"/>
          <w:szCs w:val="28"/>
        </w:rPr>
        <w:t>中国特色现代企业制度之“特”，也正在于把“企业党建”嵌入了现代企业制度之中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E63CFB">
        <w:rPr>
          <w:rFonts w:asciiTheme="minorEastAsia" w:hAnsiTheme="minorEastAsia" w:hint="eastAsia"/>
          <w:sz w:val="28"/>
          <w:szCs w:val="28"/>
        </w:rPr>
        <w:t>红豆集团的</w:t>
      </w:r>
      <w:r w:rsidR="00E63CFB" w:rsidRPr="00E63CFB">
        <w:rPr>
          <w:rFonts w:asciiTheme="minorEastAsia" w:hAnsiTheme="minorEastAsia" w:hint="eastAsia"/>
          <w:sz w:val="28"/>
          <w:szCs w:val="28"/>
        </w:rPr>
        <w:t>“一融合双培养三引领”党建工作法，“五个双向”党建工作机制</w:t>
      </w:r>
      <w:r>
        <w:rPr>
          <w:rFonts w:asciiTheme="minorEastAsia" w:hAnsiTheme="minorEastAsia" w:hint="eastAsia"/>
          <w:sz w:val="28"/>
          <w:szCs w:val="28"/>
        </w:rPr>
        <w:t>赋予企业持久的发展动力。</w:t>
      </w:r>
    </w:p>
    <w:p w:rsidR="00BF5E1F" w:rsidRDefault="00BF5E1F" w:rsidP="00007A56">
      <w:pPr>
        <w:ind w:firstLineChars="200" w:firstLine="560"/>
        <w:rPr>
          <w:sz w:val="28"/>
          <w:szCs w:val="28"/>
        </w:rPr>
      </w:pPr>
      <w:r w:rsidRPr="00BF5E1F">
        <w:rPr>
          <w:rFonts w:hint="eastAsia"/>
          <w:sz w:val="28"/>
          <w:szCs w:val="28"/>
        </w:rPr>
        <w:t>亨通集团是江苏吴江民营企业的领头羊，企业党建工作也走在前列。走进亨通集团先进的光纤生产车间，只见宽敞明亮的通道区两侧，火红展板上集团党建工作的精彩展示令人目不暇接，筛选复绕机上还醒目挂</w:t>
      </w:r>
      <w:r w:rsidRPr="00BF5E1F">
        <w:rPr>
          <w:rFonts w:hint="eastAsia"/>
          <w:sz w:val="28"/>
          <w:szCs w:val="28"/>
        </w:rPr>
        <w:lastRenderedPageBreak/>
        <w:t>着“党员示范岗”、“党员责任区”红色牌子。亨通集团坚持党建工作和企业发展“双轮驱动”——火热的党建激活创新发展内生动力</w:t>
      </w:r>
      <w:r>
        <w:rPr>
          <w:rFonts w:hint="eastAsia"/>
          <w:sz w:val="28"/>
          <w:szCs w:val="28"/>
        </w:rPr>
        <w:t>。</w:t>
      </w:r>
      <w:r w:rsidRPr="00BF5E1F">
        <w:rPr>
          <w:rFonts w:hint="eastAsia"/>
          <w:sz w:val="28"/>
          <w:szCs w:val="28"/>
        </w:rPr>
        <w:t>最让</w:t>
      </w:r>
      <w:r>
        <w:rPr>
          <w:rFonts w:hint="eastAsia"/>
          <w:sz w:val="28"/>
          <w:szCs w:val="28"/>
        </w:rPr>
        <w:t>亨通</w:t>
      </w:r>
      <w:r w:rsidRPr="00BF5E1F">
        <w:rPr>
          <w:rFonts w:hint="eastAsia"/>
          <w:sz w:val="28"/>
          <w:szCs w:val="28"/>
        </w:rPr>
        <w:t>人自豪的是光纤预制棒的成功研制</w:t>
      </w:r>
      <w:r>
        <w:rPr>
          <w:rFonts w:hint="eastAsia"/>
          <w:sz w:val="28"/>
          <w:szCs w:val="28"/>
        </w:rPr>
        <w:t>，</w:t>
      </w:r>
      <w:r w:rsidRPr="00BF5E1F">
        <w:rPr>
          <w:rFonts w:hint="eastAsia"/>
          <w:sz w:val="28"/>
          <w:szCs w:val="28"/>
        </w:rPr>
        <w:t>这项自主创新技术的成功，打破了美国、日本对光纤预制棒技术的垄断，让国内的光纤企业不再受制于人</w:t>
      </w:r>
      <w:r>
        <w:rPr>
          <w:rFonts w:hint="eastAsia"/>
          <w:sz w:val="28"/>
          <w:szCs w:val="28"/>
        </w:rPr>
        <w:t>。来到</w:t>
      </w:r>
      <w:r w:rsidRPr="00BF5E1F">
        <w:rPr>
          <w:rFonts w:hint="eastAsia"/>
          <w:sz w:val="28"/>
          <w:szCs w:val="28"/>
        </w:rPr>
        <w:t>生产车间，透过纤尘不染的玻璃墙，</w:t>
      </w:r>
      <w:r>
        <w:rPr>
          <w:rFonts w:hint="eastAsia"/>
          <w:sz w:val="28"/>
          <w:szCs w:val="28"/>
        </w:rPr>
        <w:t>硕大的反应炉，上面挂着的“党员示范岗”牌子格外醒目，亨通用实践</w:t>
      </w:r>
      <w:proofErr w:type="gramStart"/>
      <w:r>
        <w:rPr>
          <w:rFonts w:hint="eastAsia"/>
          <w:sz w:val="28"/>
          <w:szCs w:val="28"/>
        </w:rPr>
        <w:t>验</w:t>
      </w:r>
      <w:proofErr w:type="gramEnd"/>
      <w:r w:rsidRPr="00BF5E1F">
        <w:rPr>
          <w:rFonts w:hint="eastAsia"/>
          <w:sz w:val="28"/>
          <w:szCs w:val="28"/>
        </w:rPr>
        <w:t>印证了‘党建强则发展强’的道理</w:t>
      </w:r>
      <w:r>
        <w:rPr>
          <w:rFonts w:hint="eastAsia"/>
          <w:sz w:val="28"/>
          <w:szCs w:val="28"/>
        </w:rPr>
        <w:t>。亨通党建特色就党建规范化，将企业管理理念导入党建工作，</w:t>
      </w:r>
      <w:r w:rsidRPr="00BF5E1F">
        <w:rPr>
          <w:rFonts w:hint="eastAsia"/>
          <w:sz w:val="28"/>
          <w:szCs w:val="28"/>
        </w:rPr>
        <w:t>制定了《亨通集团党务工作者考核办法》、《党务工作要点和百分考核》等党务工作制度</w:t>
      </w:r>
      <w:r>
        <w:rPr>
          <w:rFonts w:hint="eastAsia"/>
          <w:sz w:val="28"/>
          <w:szCs w:val="28"/>
        </w:rPr>
        <w:t>和</w:t>
      </w:r>
      <w:r w:rsidRPr="00BF5E1F">
        <w:rPr>
          <w:rFonts w:hint="eastAsia"/>
          <w:sz w:val="28"/>
          <w:szCs w:val="28"/>
        </w:rPr>
        <w:t>《亨通党员干部十要十不准》行为准则</w:t>
      </w:r>
      <w:r>
        <w:rPr>
          <w:rFonts w:hint="eastAsia"/>
          <w:sz w:val="28"/>
          <w:szCs w:val="28"/>
        </w:rPr>
        <w:t>。</w:t>
      </w:r>
      <w:r w:rsidR="00E63CFB">
        <w:rPr>
          <w:rFonts w:hint="eastAsia"/>
          <w:sz w:val="28"/>
          <w:szCs w:val="28"/>
        </w:rPr>
        <w:t>在亨通，</w:t>
      </w:r>
      <w:r w:rsidR="00E63CFB" w:rsidRPr="00E63CFB">
        <w:rPr>
          <w:rFonts w:hint="eastAsia"/>
          <w:sz w:val="28"/>
          <w:szCs w:val="28"/>
        </w:rPr>
        <w:t>党员身份已成为亨通</w:t>
      </w:r>
      <w:r w:rsidR="00E63CFB">
        <w:rPr>
          <w:rFonts w:hint="eastAsia"/>
          <w:sz w:val="28"/>
          <w:szCs w:val="28"/>
        </w:rPr>
        <w:t>集团</w:t>
      </w:r>
      <w:r w:rsidR="00E63CFB" w:rsidRPr="00E63CFB">
        <w:rPr>
          <w:rFonts w:hint="eastAsia"/>
          <w:sz w:val="28"/>
          <w:szCs w:val="28"/>
        </w:rPr>
        <w:t>重要职位竞聘上岗的第一要素</w:t>
      </w:r>
      <w:r w:rsidR="00E63CFB">
        <w:rPr>
          <w:rFonts w:hint="eastAsia"/>
          <w:sz w:val="28"/>
          <w:szCs w:val="28"/>
        </w:rPr>
        <w:t>。亨通</w:t>
      </w:r>
      <w:r w:rsidR="00E63CFB" w:rsidRPr="00E63CFB">
        <w:rPr>
          <w:rFonts w:hint="eastAsia"/>
          <w:sz w:val="28"/>
          <w:szCs w:val="28"/>
        </w:rPr>
        <w:t>初步形成“五化”工作形式和“</w:t>
      </w:r>
      <w:r w:rsidR="00E63CFB" w:rsidRPr="00E63CFB">
        <w:rPr>
          <w:rFonts w:hint="eastAsia"/>
          <w:sz w:val="28"/>
          <w:szCs w:val="28"/>
        </w:rPr>
        <w:t>12345</w:t>
      </w:r>
      <w:r w:rsidR="00E63CFB" w:rsidRPr="00E63CFB">
        <w:rPr>
          <w:rFonts w:hint="eastAsia"/>
          <w:sz w:val="28"/>
          <w:szCs w:val="28"/>
        </w:rPr>
        <w:t>”数字化的亨通</w:t>
      </w:r>
      <w:proofErr w:type="gramStart"/>
      <w:r w:rsidR="00E63CFB" w:rsidRPr="00E63CFB">
        <w:rPr>
          <w:rFonts w:hint="eastAsia"/>
          <w:sz w:val="28"/>
          <w:szCs w:val="28"/>
        </w:rPr>
        <w:t>特色党建</w:t>
      </w:r>
      <w:proofErr w:type="gramEnd"/>
      <w:r w:rsidR="00E63CFB" w:rsidRPr="00E63CFB">
        <w:rPr>
          <w:rFonts w:hint="eastAsia"/>
          <w:sz w:val="28"/>
          <w:szCs w:val="28"/>
        </w:rPr>
        <w:t>运行机制，不断为企业科学、和谐、创新发展提供内生动力。</w:t>
      </w:r>
    </w:p>
    <w:p w:rsidR="00E63CFB" w:rsidRPr="00B16A8A" w:rsidRDefault="008633EB" w:rsidP="00007A5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非公企业的党建工作给予我们很大的启示，进一步增强了“四个自信”。</w:t>
      </w:r>
      <w:bookmarkStart w:id="0" w:name="_GoBack"/>
      <w:bookmarkEnd w:id="0"/>
      <w:r w:rsidR="00B16A8A">
        <w:rPr>
          <w:rFonts w:hint="eastAsia"/>
          <w:sz w:val="28"/>
          <w:szCs w:val="28"/>
        </w:rPr>
        <w:t>今年是学校“十三五</w:t>
      </w:r>
      <w:r w:rsidR="00B16A8A">
        <w:rPr>
          <w:sz w:val="28"/>
          <w:szCs w:val="28"/>
        </w:rPr>
        <w:t>”</w:t>
      </w:r>
      <w:r w:rsidR="00B16A8A">
        <w:rPr>
          <w:sz w:val="28"/>
          <w:szCs w:val="28"/>
        </w:rPr>
        <w:t>规划冲刺之年，也是高水平学校建设开局</w:t>
      </w:r>
      <w:r w:rsidR="00B16A8A" w:rsidRPr="00B16A8A">
        <w:rPr>
          <w:rFonts w:asciiTheme="minorEastAsia" w:hAnsiTheme="minorEastAsia"/>
          <w:sz w:val="28"/>
          <w:szCs w:val="28"/>
        </w:rPr>
        <w:t>之年，我们要</w:t>
      </w:r>
      <w:r w:rsidR="00B16A8A">
        <w:rPr>
          <w:rFonts w:asciiTheme="minorEastAsia" w:hAnsiTheme="minorEastAsia"/>
          <w:sz w:val="28"/>
          <w:szCs w:val="28"/>
        </w:rPr>
        <w:t>始终</w:t>
      </w:r>
      <w:r w:rsidR="00B16A8A" w:rsidRPr="00B16A8A">
        <w:rPr>
          <w:rFonts w:asciiTheme="minorEastAsia" w:hAnsiTheme="minorEastAsia"/>
          <w:sz w:val="28"/>
          <w:szCs w:val="28"/>
        </w:rPr>
        <w:t>坚持</w:t>
      </w:r>
      <w:r w:rsidR="00B16A8A" w:rsidRPr="00B16A8A">
        <w:rPr>
          <w:rFonts w:asciiTheme="minorEastAsia" w:hAnsiTheme="minorEastAsia" w:hint="eastAsia"/>
          <w:sz w:val="28"/>
          <w:szCs w:val="28"/>
        </w:rPr>
        <w:t>党对一切工作的领导</w:t>
      </w:r>
      <w:r w:rsidR="00B16A8A">
        <w:rPr>
          <w:rFonts w:asciiTheme="minorEastAsia" w:hAnsiTheme="minorEastAsia"/>
          <w:sz w:val="28"/>
          <w:szCs w:val="28"/>
        </w:rPr>
        <w:t>，坚持围绕中心工作</w:t>
      </w:r>
      <w:r w:rsidR="00B16A8A">
        <w:rPr>
          <w:rFonts w:asciiTheme="minorEastAsia" w:hAnsiTheme="minorEastAsia" w:hint="eastAsia"/>
          <w:sz w:val="28"/>
          <w:szCs w:val="28"/>
        </w:rPr>
        <w:t>抓党建，抓好党建促中心；要在新时代开拓新思路，创造新方法，让党建工作绽放出新的活力，促进学校各项事业又好又快的发展。</w:t>
      </w:r>
    </w:p>
    <w:sectPr w:rsidR="00E63CFB" w:rsidRPr="00B16A8A" w:rsidSect="00B16A8A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56"/>
    <w:rsid w:val="00007A56"/>
    <w:rsid w:val="000C23AF"/>
    <w:rsid w:val="008633EB"/>
    <w:rsid w:val="00B16A8A"/>
    <w:rsid w:val="00B537CA"/>
    <w:rsid w:val="00BF5E1F"/>
    <w:rsid w:val="00E6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9B0FE-4FDD-41D4-B1AD-4D0AD8A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勇</dc:creator>
  <cp:keywords/>
  <dc:description/>
  <cp:lastModifiedBy>周 勇</cp:lastModifiedBy>
  <cp:revision>2</cp:revision>
  <dcterms:created xsi:type="dcterms:W3CDTF">2018-04-30T06:20:00Z</dcterms:created>
  <dcterms:modified xsi:type="dcterms:W3CDTF">2018-05-03T06:46:00Z</dcterms:modified>
</cp:coreProperties>
</file>