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习近平在思政课教师座谈会上的讲话学习心得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纪委办   张卫平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建设中国特色社会主义事业需要合格的人才来担当。我们党立志于中华民族千秋伟业，必须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培养一代又一代拥护中国共产党领导和我国社会主义制度、立志为中国特色社会主义奋斗终身的有用人才。我们培养的是祖国的未来、民族的希望。开好学校思政课，事关中国特色社会主义事业，是为了后继有人，是培养一代又一代社会主义建设者和接班人的重要保障。在这个问题上，我们必须要提高政治站位、深化思想认识，必须旗帜鲜明、毫不含糊，理直气壮地开好思政课，把立德树人的根本任务真正落实到位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“办好思想政治理论课关键在教师，关键在发挥教师的积极性、主动性、创造性。”在学校思想政治理论课教师座谈会上，习近平总书记为加强思政课教师队伍建设指明方向，对广大教师寄予殷切期望。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同时他也提出，“推动思想政治理论课改革创新，要不断增强思政课的思想性、理论性和亲和力、针对性。”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的日常思政课，确实要落实习近平总书记的讲话要求，不能死搬教条、照本宣科。要结合实际讲，要融入具体案例讲，让广大学生从枯燥无味的书本知识中抬起头来，从教师的讲课过程中汲取来自社会和生产实践的有用知识，从而进一步耳濡目染地形成正确的、向上的人生观、世界观和价值观。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作为行政管理人员，日常担任班主任，与学生推进日常工作事务的谈话等，也需要我们进一步落实习总书记的讲话要求，大道理少讲，空乏的理论少说，结合自己，结合社会实际，正确引导学生的日常行为，影响学生的思想。尤其是在看到校园里同学们当中存在的一些不良现象，要理直气壮地站出来、指出来。要让正气的声音回响在工程的校园，让向上的氛围围绕在学校的角角落落。如此，方能教育处德才兼备的毕业生，为建设社会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522F7"/>
    <w:rsid w:val="1E952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2019-04-04T06:11:00Z</dcterms:created>
  <dc:creator>枫叶桥边</dc:creator>
  <cp:lastModifiedBy>枫叶桥边</cp:lastModifiedBy>
  <dcterms:modified xsi:type="dcterms:W3CDTF">2019-04-04T06:38:20Z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