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7" w:rsidRPr="007248F8" w:rsidRDefault="007248F8" w:rsidP="007248F8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7248F8">
        <w:rPr>
          <w:rFonts w:hint="eastAsia"/>
          <w:b/>
          <w:sz w:val="32"/>
          <w:szCs w:val="32"/>
        </w:rPr>
        <w:t>技术参数</w:t>
      </w:r>
    </w:p>
    <w:p w:rsidR="00710B47" w:rsidRDefault="00F635DE" w:rsidP="007248F8">
      <w:pPr>
        <w:spacing w:after="0" w:line="400" w:lineRule="exac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   高低温循环装置是集低温仪器和高温装置于一体的循环装置，是在《低温冷却液循环泵》和《高温油浴锅》的基础上新创的一系列两机一体化设备。</w:t>
      </w:r>
    </w:p>
    <w:p w:rsidR="00710B47" w:rsidRDefault="001B03E5" w:rsidP="007248F8">
      <w:pPr>
        <w:spacing w:after="0" w:line="400" w:lineRule="exac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产品要求</w:t>
      </w:r>
      <w:r w:rsidR="00F635DE">
        <w:rPr>
          <w:rFonts w:asciiTheme="minorEastAsia" w:hAnsiTheme="minorEastAsia" w:cstheme="minorEastAsia" w:hint="eastAsia"/>
          <w:b/>
          <w:bCs/>
        </w:rPr>
        <w:t>：</w:t>
      </w:r>
    </w:p>
    <w:p w:rsidR="001B03E5" w:rsidRDefault="00F635DE" w:rsidP="007248F8">
      <w:pPr>
        <w:numPr>
          <w:ilvl w:val="0"/>
          <w:numId w:val="1"/>
        </w:numPr>
        <w:spacing w:after="0" w:line="400" w:lineRule="exact"/>
        <w:rPr>
          <w:rFonts w:asciiTheme="minorEastAsia" w:hAnsiTheme="minorEastAsia" w:cstheme="minorEastAsia"/>
          <w:b/>
          <w:bCs/>
        </w:rPr>
      </w:pPr>
      <w:r w:rsidRPr="001B03E5">
        <w:rPr>
          <w:rFonts w:asciiTheme="minorEastAsia" w:hAnsiTheme="minorEastAsia" w:cstheme="minorEastAsia" w:hint="eastAsia"/>
          <w:b/>
          <w:bCs/>
        </w:rPr>
        <w:t>采用国际著名厂家原装全封闭压缩机</w:t>
      </w:r>
      <w:r w:rsidR="001B03E5" w:rsidRPr="001B03E5">
        <w:rPr>
          <w:rFonts w:asciiTheme="minorEastAsia" w:hAnsiTheme="minorEastAsia" w:cstheme="minorEastAsia" w:hint="eastAsia"/>
          <w:b/>
          <w:bCs/>
        </w:rPr>
        <w:t>；</w:t>
      </w:r>
    </w:p>
    <w:p w:rsidR="001B03E5" w:rsidRDefault="00F635DE" w:rsidP="007248F8">
      <w:pPr>
        <w:spacing w:after="0" w:line="400" w:lineRule="exact"/>
        <w:rPr>
          <w:rFonts w:asciiTheme="minorEastAsia" w:hAnsiTheme="minorEastAsia" w:cstheme="minorEastAsia"/>
          <w:b/>
          <w:bCs/>
        </w:rPr>
      </w:pPr>
      <w:r w:rsidRPr="001B03E5">
        <w:rPr>
          <w:rFonts w:asciiTheme="minorEastAsia" w:hAnsiTheme="minorEastAsia" w:cstheme="minorEastAsia" w:hint="eastAsia"/>
          <w:b/>
          <w:bCs/>
        </w:rPr>
        <w:t>2、制冷剂组采用</w:t>
      </w:r>
      <w:r w:rsidR="001B03E5" w:rsidRPr="001B03E5">
        <w:rPr>
          <w:rFonts w:asciiTheme="minorEastAsia" w:hAnsiTheme="minorEastAsia" w:cstheme="minorEastAsia" w:hint="eastAsia"/>
          <w:b/>
          <w:bCs/>
        </w:rPr>
        <w:t>进口原装</w:t>
      </w:r>
      <w:r w:rsidRPr="001B03E5">
        <w:rPr>
          <w:rFonts w:asciiTheme="minorEastAsia" w:hAnsiTheme="minorEastAsia" w:cstheme="minorEastAsia" w:hint="eastAsia"/>
          <w:b/>
          <w:bCs/>
        </w:rPr>
        <w:t>继电器、保护器、电容等器件</w:t>
      </w:r>
      <w:r w:rsidR="001B03E5" w:rsidRPr="001B03E5">
        <w:rPr>
          <w:rFonts w:asciiTheme="minorEastAsia" w:hAnsiTheme="minorEastAsia" w:cstheme="minorEastAsia" w:hint="eastAsia"/>
          <w:b/>
          <w:bCs/>
        </w:rPr>
        <w:t>；</w:t>
      </w:r>
    </w:p>
    <w:p w:rsidR="001B03E5" w:rsidRDefault="00F635DE" w:rsidP="007248F8">
      <w:pPr>
        <w:spacing w:after="0" w:line="400" w:lineRule="exact"/>
        <w:rPr>
          <w:rFonts w:asciiTheme="minorEastAsia" w:hAnsiTheme="minorEastAsia" w:cstheme="minorEastAsia"/>
          <w:b/>
          <w:bCs/>
        </w:rPr>
      </w:pPr>
      <w:r w:rsidRPr="001B03E5">
        <w:rPr>
          <w:rFonts w:asciiTheme="minorEastAsia" w:hAnsiTheme="minorEastAsia" w:cstheme="minorEastAsia" w:hint="eastAsia"/>
          <w:b/>
          <w:bCs/>
        </w:rPr>
        <w:t>3、加热采用耐压（40公斤）不锈钢容腔</w:t>
      </w:r>
      <w:r w:rsidR="001B03E5" w:rsidRPr="001B03E5">
        <w:rPr>
          <w:rFonts w:asciiTheme="minorEastAsia" w:hAnsiTheme="minorEastAsia" w:cstheme="minorEastAsia" w:hint="eastAsia"/>
          <w:b/>
          <w:bCs/>
        </w:rPr>
        <w:t>；</w:t>
      </w:r>
    </w:p>
    <w:p w:rsidR="001B03E5" w:rsidRDefault="00F635DE" w:rsidP="007248F8">
      <w:pPr>
        <w:spacing w:after="0" w:line="400" w:lineRule="exact"/>
        <w:rPr>
          <w:rFonts w:asciiTheme="minorEastAsia" w:hAnsiTheme="minorEastAsia" w:cstheme="minorEastAsia"/>
          <w:b/>
          <w:bCs/>
        </w:rPr>
      </w:pPr>
      <w:r w:rsidRPr="001B03E5">
        <w:rPr>
          <w:rFonts w:asciiTheme="minorEastAsia" w:hAnsiTheme="minorEastAsia" w:cstheme="minorEastAsia" w:hint="eastAsia"/>
          <w:b/>
          <w:bCs/>
        </w:rPr>
        <w:t>4、本装置的高温控制</w:t>
      </w:r>
      <w:r w:rsidR="001B03E5" w:rsidRPr="001B03E5">
        <w:rPr>
          <w:rFonts w:asciiTheme="minorEastAsia" w:hAnsiTheme="minorEastAsia" w:cstheme="minorEastAsia" w:hint="eastAsia"/>
          <w:b/>
          <w:bCs/>
        </w:rPr>
        <w:t>需</w:t>
      </w:r>
      <w:r w:rsidRPr="001B03E5">
        <w:rPr>
          <w:rFonts w:asciiTheme="minorEastAsia" w:hAnsiTheme="minorEastAsia" w:cstheme="minorEastAsia" w:hint="eastAsia"/>
          <w:b/>
          <w:bCs/>
        </w:rPr>
        <w:t>采用空气开关启动按钮，固态继电器</w:t>
      </w:r>
      <w:r w:rsidR="001B03E5" w:rsidRPr="001B03E5">
        <w:rPr>
          <w:rFonts w:asciiTheme="minorEastAsia" w:hAnsiTheme="minorEastAsia" w:cstheme="minorEastAsia" w:hint="eastAsia"/>
          <w:b/>
          <w:bCs/>
        </w:rPr>
        <w:t>等</w:t>
      </w:r>
      <w:r w:rsidRPr="001B03E5">
        <w:rPr>
          <w:rFonts w:asciiTheme="minorEastAsia" w:hAnsiTheme="minorEastAsia" w:cstheme="minorEastAsia" w:hint="eastAsia"/>
          <w:b/>
          <w:bCs/>
        </w:rPr>
        <w:t>控温仪表工作、启动、运行状态无明火</w:t>
      </w:r>
      <w:r w:rsidR="001B03E5" w:rsidRPr="001B03E5">
        <w:rPr>
          <w:rFonts w:asciiTheme="minorEastAsia" w:hAnsiTheme="minorEastAsia" w:cstheme="minorEastAsia" w:hint="eastAsia"/>
          <w:b/>
          <w:bCs/>
        </w:rPr>
        <w:t>，并</w:t>
      </w:r>
      <w:r w:rsidRPr="001B03E5">
        <w:rPr>
          <w:rFonts w:asciiTheme="minorEastAsia" w:hAnsiTheme="minorEastAsia" w:cstheme="minorEastAsia" w:hint="eastAsia"/>
          <w:b/>
          <w:bCs/>
        </w:rPr>
        <w:t>具有延时、过热、过电流、过压多种保护装置</w:t>
      </w:r>
      <w:r w:rsidR="001B03E5" w:rsidRPr="001B03E5">
        <w:rPr>
          <w:rFonts w:asciiTheme="minorEastAsia" w:hAnsiTheme="minorEastAsia" w:cstheme="minorEastAsia" w:hint="eastAsia"/>
          <w:b/>
          <w:bCs/>
        </w:rPr>
        <w:t>；</w:t>
      </w:r>
    </w:p>
    <w:p w:rsidR="00710B47" w:rsidRDefault="00F635DE" w:rsidP="007248F8">
      <w:pPr>
        <w:spacing w:after="0" w:line="400" w:lineRule="exact"/>
        <w:rPr>
          <w:rFonts w:asciiTheme="minorEastAsia" w:hAnsiTheme="minorEastAsia" w:cstheme="minorEastAsia" w:hint="eastAsia"/>
          <w:b/>
          <w:bCs/>
        </w:rPr>
      </w:pPr>
      <w:r w:rsidRPr="001B03E5">
        <w:rPr>
          <w:rFonts w:asciiTheme="minorEastAsia" w:hAnsiTheme="minorEastAsia" w:cstheme="minorEastAsia" w:hint="eastAsia"/>
          <w:b/>
          <w:bCs/>
        </w:rPr>
        <w:t>5、数显式温度控制</w:t>
      </w:r>
      <w:r>
        <w:rPr>
          <w:rFonts w:asciiTheme="minorEastAsia" w:hAnsiTheme="minorEastAsia" w:cstheme="minorEastAsia" w:hint="eastAsia"/>
          <w:b/>
          <w:bCs/>
        </w:rPr>
        <w:t>。</w:t>
      </w:r>
    </w:p>
    <w:p w:rsidR="007248F8" w:rsidRDefault="007248F8" w:rsidP="007248F8">
      <w:pPr>
        <w:spacing w:after="0" w:line="400" w:lineRule="exact"/>
        <w:rPr>
          <w:rFonts w:asciiTheme="minorEastAsia" w:hAnsiTheme="minorEastAsia" w:cstheme="minorEastAsia" w:hint="eastAsia"/>
          <w:b/>
          <w:bCs/>
        </w:rPr>
      </w:pPr>
      <w:r w:rsidRPr="007248F8">
        <w:rPr>
          <w:rFonts w:asciiTheme="minorEastAsia" w:hAnsiTheme="minorEastAsia" w:cstheme="minorEastAsia" w:hint="eastAsia"/>
          <w:b/>
          <w:bCs/>
        </w:rPr>
        <w:t>推荐品牌为：</w:t>
      </w:r>
      <w:proofErr w:type="gramStart"/>
      <w:r w:rsidRPr="007248F8">
        <w:rPr>
          <w:rFonts w:asciiTheme="minorEastAsia" w:hAnsiTheme="minorEastAsia" w:cstheme="minorEastAsia" w:hint="eastAsia"/>
          <w:b/>
          <w:bCs/>
        </w:rPr>
        <w:t>巩义市予华</w:t>
      </w:r>
      <w:proofErr w:type="gramEnd"/>
      <w:r w:rsidRPr="007248F8">
        <w:rPr>
          <w:rFonts w:asciiTheme="minorEastAsia" w:hAnsiTheme="minorEastAsia" w:cstheme="minorEastAsia" w:hint="eastAsia"/>
          <w:b/>
          <w:bCs/>
        </w:rPr>
        <w:t>仪器有限责任公司；</w:t>
      </w:r>
    </w:p>
    <w:p w:rsidR="007248F8" w:rsidRDefault="007248F8" w:rsidP="007248F8">
      <w:pPr>
        <w:spacing w:after="0" w:line="400" w:lineRule="exact"/>
        <w:ind w:firstLineChars="588" w:firstLine="1240"/>
        <w:rPr>
          <w:rFonts w:asciiTheme="minorEastAsia" w:hAnsiTheme="minorEastAsia" w:cstheme="minorEastAsia" w:hint="eastAsia"/>
          <w:b/>
          <w:bCs/>
        </w:rPr>
      </w:pPr>
      <w:proofErr w:type="gramStart"/>
      <w:r w:rsidRPr="007248F8">
        <w:rPr>
          <w:rFonts w:asciiTheme="minorEastAsia" w:hAnsiTheme="minorEastAsia" w:cstheme="minorEastAsia" w:hint="eastAsia"/>
          <w:b/>
          <w:bCs/>
        </w:rPr>
        <w:t>上海科升仪器</w:t>
      </w:r>
      <w:proofErr w:type="gramEnd"/>
      <w:r w:rsidRPr="007248F8">
        <w:rPr>
          <w:rFonts w:asciiTheme="minorEastAsia" w:hAnsiTheme="minorEastAsia" w:cstheme="minorEastAsia" w:hint="eastAsia"/>
          <w:b/>
          <w:bCs/>
        </w:rPr>
        <w:t>GDSZ-5040；</w:t>
      </w:r>
    </w:p>
    <w:p w:rsidR="007248F8" w:rsidRDefault="007248F8" w:rsidP="007248F8">
      <w:pPr>
        <w:spacing w:after="0" w:line="400" w:lineRule="exact"/>
        <w:ind w:firstLineChars="588" w:firstLine="1240"/>
        <w:rPr>
          <w:rFonts w:asciiTheme="minorEastAsia" w:hAnsiTheme="minorEastAsia" w:cstheme="minorEastAsia"/>
          <w:b/>
          <w:bCs/>
        </w:rPr>
      </w:pPr>
      <w:r w:rsidRPr="007248F8">
        <w:rPr>
          <w:rFonts w:asciiTheme="minorEastAsia" w:hAnsiTheme="minorEastAsia" w:cstheme="minorEastAsia" w:hint="eastAsia"/>
          <w:b/>
          <w:bCs/>
        </w:rPr>
        <w:t>郑州</w:t>
      </w:r>
      <w:proofErr w:type="gramStart"/>
      <w:r w:rsidRPr="007248F8">
        <w:rPr>
          <w:rFonts w:asciiTheme="minorEastAsia" w:hAnsiTheme="minorEastAsia" w:cstheme="minorEastAsia" w:hint="eastAsia"/>
          <w:b/>
          <w:bCs/>
        </w:rPr>
        <w:t>凯祥</w:t>
      </w:r>
      <w:proofErr w:type="gramEnd"/>
      <w:r w:rsidRPr="007248F8">
        <w:rPr>
          <w:rFonts w:asciiTheme="minorEastAsia" w:hAnsiTheme="minorEastAsia" w:cstheme="minorEastAsia" w:hint="eastAsia"/>
          <w:b/>
          <w:bCs/>
        </w:rPr>
        <w:t>仪器设备有限公司</w:t>
      </w:r>
      <w:bookmarkStart w:id="0" w:name="_GoBack"/>
      <w:bookmarkEnd w:id="0"/>
    </w:p>
    <w:p w:rsidR="00B47AB2" w:rsidRDefault="00F635DE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技术参数：</w:t>
      </w:r>
    </w:p>
    <w:tbl>
      <w:tblPr>
        <w:tblW w:w="8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237"/>
        <w:gridCol w:w="5728"/>
      </w:tblGrid>
      <w:tr w:rsidR="002E0174" w:rsidTr="000A2897">
        <w:trPr>
          <w:trHeight w:val="342"/>
          <w:tblCellSpacing w:w="0" w:type="dxa"/>
          <w:jc w:val="center"/>
        </w:trPr>
        <w:tc>
          <w:tcPr>
            <w:tcW w:w="2462" w:type="dxa"/>
            <w:gridSpan w:val="2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GDSZ-50/40</w:t>
            </w:r>
          </w:p>
        </w:tc>
      </w:tr>
      <w:tr w:rsidR="002E0174" w:rsidTr="000A2897">
        <w:trPr>
          <w:trHeight w:val="210"/>
          <w:tblCellSpacing w:w="0" w:type="dxa"/>
          <w:jc w:val="center"/>
        </w:trPr>
        <w:tc>
          <w:tcPr>
            <w:tcW w:w="2462" w:type="dxa"/>
            <w:gridSpan w:val="2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类型</w:t>
            </w: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 w:rsidP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防爆型</w:t>
            </w:r>
          </w:p>
        </w:tc>
      </w:tr>
      <w:tr w:rsidR="002E0174" w:rsidTr="000A2897">
        <w:trPr>
          <w:trHeight w:val="328"/>
          <w:tblCellSpacing w:w="0" w:type="dxa"/>
          <w:jc w:val="center"/>
        </w:trPr>
        <w:tc>
          <w:tcPr>
            <w:tcW w:w="2462" w:type="dxa"/>
            <w:gridSpan w:val="2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循环方式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密闭式循环</w:t>
            </w:r>
          </w:p>
        </w:tc>
      </w:tr>
      <w:tr w:rsidR="002E0174" w:rsidTr="000A2897">
        <w:trPr>
          <w:trHeight w:val="385"/>
          <w:tblCellSpacing w:w="0" w:type="dxa"/>
          <w:jc w:val="center"/>
        </w:trPr>
        <w:tc>
          <w:tcPr>
            <w:tcW w:w="1225" w:type="dxa"/>
            <w:vMerge w:val="restart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  <w:p w:rsidR="002E0174" w:rsidRDefault="002E0174" w:rsidP="000A2897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性能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温度设定范围</w:t>
            </w: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-40℃</w:t>
            </w:r>
            <w:r w:rsidR="00B60DF2"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～</w:t>
            </w: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+200℃</w:t>
            </w:r>
          </w:p>
        </w:tc>
      </w:tr>
      <w:tr w:rsidR="002E0174" w:rsidTr="000A2897">
        <w:trPr>
          <w:trHeight w:val="328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冷却能力</w:t>
            </w: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12.6KW</w:t>
            </w:r>
          </w:p>
        </w:tc>
      </w:tr>
      <w:tr w:rsidR="002E0174" w:rsidTr="000A2897">
        <w:trPr>
          <w:trHeight w:val="328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最大扬程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7m</w:t>
            </w:r>
          </w:p>
        </w:tc>
      </w:tr>
      <w:tr w:rsidR="002E0174" w:rsidTr="000A2897">
        <w:trPr>
          <w:trHeight w:val="328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最大流量</w:t>
            </w: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50 L/min</w:t>
            </w:r>
          </w:p>
        </w:tc>
      </w:tr>
      <w:tr w:rsidR="002E0174" w:rsidTr="000A2897">
        <w:trPr>
          <w:trHeight w:val="341"/>
          <w:tblCellSpacing w:w="0" w:type="dxa"/>
          <w:jc w:val="center"/>
        </w:trPr>
        <w:tc>
          <w:tcPr>
            <w:tcW w:w="1225" w:type="dxa"/>
            <w:vMerge w:val="restart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  <w:p w:rsidR="002E0174" w:rsidRDefault="002E0174" w:rsidP="000A2897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功能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温度控制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30段梯度控制（标准型）、智能PID、SSR无触点过零输出</w:t>
            </w:r>
          </w:p>
        </w:tc>
      </w:tr>
      <w:tr w:rsidR="002E0174" w:rsidTr="000A2897">
        <w:trPr>
          <w:trHeight w:val="751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 w:rsidP="001B03E5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 xml:space="preserve">   安全功能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自我诊断功能、用户权限管理、紧急停止开关（标准型）、漏电过载保护器、压缩机保护器、高压压力开关、压缩机延时保护、温度超限保护</w:t>
            </w:r>
          </w:p>
        </w:tc>
      </w:tr>
      <w:tr w:rsidR="002E0174" w:rsidTr="000A2897">
        <w:trPr>
          <w:trHeight w:val="374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 w:rsidP="001B03E5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外部输入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外部传感器端口、USB数据接口（标准型）</w:t>
            </w:r>
          </w:p>
        </w:tc>
      </w:tr>
      <w:tr w:rsidR="002E0174" w:rsidTr="000A2897">
        <w:trPr>
          <w:trHeight w:val="364"/>
          <w:tblCellSpacing w:w="0" w:type="dxa"/>
          <w:jc w:val="center"/>
        </w:trPr>
        <w:tc>
          <w:tcPr>
            <w:tcW w:w="1225" w:type="dxa"/>
            <w:vMerge w:val="restart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  <w:p w:rsidR="002E0174" w:rsidRDefault="002E0174" w:rsidP="000A2897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构成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加热器</w:t>
            </w: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7.5KW</w:t>
            </w:r>
          </w:p>
        </w:tc>
      </w:tr>
      <w:tr w:rsidR="002E0174" w:rsidTr="000A2897">
        <w:trPr>
          <w:trHeight w:val="407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 w:rsidP="001B03E5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冷媒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R410A</w:t>
            </w:r>
          </w:p>
        </w:tc>
      </w:tr>
      <w:tr w:rsidR="002E0174" w:rsidTr="000A2897">
        <w:trPr>
          <w:trHeight w:val="396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 w:rsidP="001B03E5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温度传感器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proofErr w:type="gramStart"/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铂</w:t>
            </w:r>
            <w:proofErr w:type="gramEnd"/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电阻pt100</w:t>
            </w:r>
          </w:p>
        </w:tc>
      </w:tr>
      <w:tr w:rsidR="002E0174" w:rsidTr="000A2897">
        <w:trPr>
          <w:trHeight w:val="363"/>
          <w:tblCellSpacing w:w="0" w:type="dxa"/>
          <w:jc w:val="center"/>
        </w:trPr>
        <w:tc>
          <w:tcPr>
            <w:tcW w:w="1225" w:type="dxa"/>
            <w:vMerge w:val="restart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Style w:val="a4"/>
                <w:rFonts w:asciiTheme="minorEastAsia" w:hAnsiTheme="minorEastAsia" w:cstheme="minorEastAsia"/>
                <w:sz w:val="18"/>
                <w:szCs w:val="18"/>
              </w:rPr>
            </w:pPr>
          </w:p>
          <w:p w:rsidR="002E0174" w:rsidRDefault="002E0174" w:rsidP="000A2897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规格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外部循环接口</w:t>
            </w:r>
          </w:p>
        </w:tc>
        <w:tc>
          <w:tcPr>
            <w:tcW w:w="5728" w:type="dxa"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4〞</w:t>
            </w:r>
          </w:p>
        </w:tc>
      </w:tr>
      <w:tr w:rsidR="002E0174" w:rsidTr="000A2897">
        <w:trPr>
          <w:trHeight w:val="626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 w:rsidP="001B03E5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Style w:val="a4"/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外形尺寸</w:t>
            </w:r>
          </w:p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（mm）</w:t>
            </w:r>
          </w:p>
        </w:tc>
        <w:tc>
          <w:tcPr>
            <w:tcW w:w="5728" w:type="dxa"/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720*650*1090</w:t>
            </w:r>
          </w:p>
        </w:tc>
      </w:tr>
      <w:tr w:rsidR="002E0174" w:rsidTr="000A2897">
        <w:trPr>
          <w:trHeight w:val="364"/>
          <w:tblCellSpacing w:w="0" w:type="dxa"/>
          <w:jc w:val="center"/>
        </w:trPr>
        <w:tc>
          <w:tcPr>
            <w:tcW w:w="1225" w:type="dxa"/>
            <w:vMerge/>
            <w:shd w:val="clear" w:color="auto" w:fill="FFFFFF"/>
            <w:vAlign w:val="center"/>
          </w:tcPr>
          <w:p w:rsidR="002E0174" w:rsidRDefault="002E0174" w:rsidP="001B03E5">
            <w:pPr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电源规格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380V/50Hz</w:t>
            </w:r>
          </w:p>
        </w:tc>
      </w:tr>
      <w:tr w:rsidR="002E0174" w:rsidTr="000A2897">
        <w:trPr>
          <w:trHeight w:val="403"/>
          <w:tblCellSpacing w:w="0" w:type="dxa"/>
          <w:jc w:val="center"/>
        </w:trPr>
        <w:tc>
          <w:tcPr>
            <w:tcW w:w="2462" w:type="dxa"/>
            <w:gridSpan w:val="2"/>
            <w:shd w:val="clear" w:color="auto" w:fill="FFFFFF"/>
            <w:vAlign w:val="center"/>
          </w:tcPr>
          <w:p w:rsidR="002E0174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使用环境温度范围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174" w:rsidRPr="00F635DE" w:rsidRDefault="002E0174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5℃</w:t>
            </w:r>
            <w:r w:rsidR="00B60DF2"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～</w:t>
            </w:r>
            <w:r w:rsidRPr="00F635DE"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30℃</w:t>
            </w:r>
          </w:p>
        </w:tc>
      </w:tr>
      <w:tr w:rsidR="003224E3" w:rsidTr="000A2897">
        <w:trPr>
          <w:trHeight w:val="403"/>
          <w:tblCellSpacing w:w="0" w:type="dxa"/>
          <w:jc w:val="center"/>
        </w:trPr>
        <w:tc>
          <w:tcPr>
            <w:tcW w:w="2462" w:type="dxa"/>
            <w:gridSpan w:val="2"/>
            <w:shd w:val="clear" w:color="auto" w:fill="FFFFFF"/>
            <w:vAlign w:val="center"/>
          </w:tcPr>
          <w:p w:rsidR="003224E3" w:rsidRDefault="003224E3" w:rsidP="001B03E5">
            <w:pPr>
              <w:pStyle w:val="a3"/>
              <w:widowControl/>
              <w:spacing w:beforeAutospacing="0" w:afterAutospacing="0" w:line="23" w:lineRule="atLeast"/>
              <w:jc w:val="center"/>
              <w:rPr>
                <w:rStyle w:val="a4"/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质保</w:t>
            </w:r>
          </w:p>
        </w:tc>
        <w:tc>
          <w:tcPr>
            <w:tcW w:w="572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24E3" w:rsidRPr="00F635DE" w:rsidRDefault="00596110" w:rsidP="00596110">
            <w:pPr>
              <w:pStyle w:val="a3"/>
              <w:widowControl/>
              <w:spacing w:beforeAutospacing="0" w:afterAutospacing="0" w:line="23" w:lineRule="atLeast"/>
              <w:jc w:val="center"/>
              <w:rPr>
                <w:rStyle w:val="a4"/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a4"/>
                <w:rFonts w:asciiTheme="minorEastAsia" w:hAnsiTheme="minorEastAsia" w:cstheme="minorEastAsia" w:hint="eastAsia"/>
                <w:sz w:val="18"/>
                <w:szCs w:val="18"/>
              </w:rPr>
              <w:t>质保1年以上，终身维护</w:t>
            </w:r>
          </w:p>
        </w:tc>
      </w:tr>
    </w:tbl>
    <w:p w:rsidR="007248F8" w:rsidRDefault="007248F8">
      <w:pPr>
        <w:rPr>
          <w:rFonts w:asciiTheme="minorEastAsia" w:hAnsiTheme="minorEastAsia" w:cstheme="minorEastAsia"/>
          <w:b/>
        </w:rPr>
      </w:pPr>
      <w:r>
        <w:rPr>
          <w:rFonts w:asciiTheme="minorEastAsia" w:hAnsiTheme="minorEastAsia" w:cstheme="minorEastAsia" w:hint="eastAsia"/>
          <w:b/>
        </w:rPr>
        <w:lastRenderedPageBreak/>
        <w:t>外观式样示例</w:t>
      </w:r>
    </w:p>
    <w:p w:rsidR="00710B47" w:rsidRDefault="00F635DE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 xml:space="preserve">       </w:t>
      </w:r>
      <w:r>
        <w:rPr>
          <w:rFonts w:asciiTheme="minorEastAsia" w:hAnsiTheme="minorEastAsia" w:cstheme="minorEastAsia" w:hint="eastAsia"/>
          <w:b/>
          <w:bCs/>
          <w:noProof/>
        </w:rPr>
        <w:drawing>
          <wp:inline distT="0" distB="0" distL="114300" distR="114300">
            <wp:extent cx="4609465" cy="5400040"/>
            <wp:effectExtent l="0" t="0" r="635" b="10160"/>
            <wp:docPr id="2" name="图片 2" descr="DSC_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01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E38"/>
    <w:multiLevelType w:val="singleLevel"/>
    <w:tmpl w:val="58021E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47"/>
    <w:rsid w:val="000A2897"/>
    <w:rsid w:val="00142140"/>
    <w:rsid w:val="001B03E5"/>
    <w:rsid w:val="002E0174"/>
    <w:rsid w:val="003224E3"/>
    <w:rsid w:val="00414EB4"/>
    <w:rsid w:val="00596110"/>
    <w:rsid w:val="00710B47"/>
    <w:rsid w:val="0072185F"/>
    <w:rsid w:val="007248F8"/>
    <w:rsid w:val="007D46F5"/>
    <w:rsid w:val="009468A2"/>
    <w:rsid w:val="00B47AB2"/>
    <w:rsid w:val="00B60DF2"/>
    <w:rsid w:val="00CE4C20"/>
    <w:rsid w:val="00F635DE"/>
    <w:rsid w:val="0733440E"/>
    <w:rsid w:val="0ECE087E"/>
    <w:rsid w:val="115166A0"/>
    <w:rsid w:val="17A3252A"/>
    <w:rsid w:val="1BAE49B0"/>
    <w:rsid w:val="234B2385"/>
    <w:rsid w:val="2FDE7FCC"/>
    <w:rsid w:val="383B38C5"/>
    <w:rsid w:val="38DE57E8"/>
    <w:rsid w:val="3F7D12D7"/>
    <w:rsid w:val="45D33829"/>
    <w:rsid w:val="5D5558CA"/>
    <w:rsid w:val="620A570B"/>
    <w:rsid w:val="65FC0D26"/>
    <w:rsid w:val="69BD3639"/>
    <w:rsid w:val="71C8751F"/>
    <w:rsid w:val="73AB3DA8"/>
    <w:rsid w:val="756F5FED"/>
    <w:rsid w:val="757D2407"/>
    <w:rsid w:val="76E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248F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724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7248F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724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dcterms:created xsi:type="dcterms:W3CDTF">2014-10-29T12:08:00Z</dcterms:created>
  <dcterms:modified xsi:type="dcterms:W3CDTF">2019-05-13T07:20:00Z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