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5"/>
        </w:rPr>
      </w:pPr>
    </w:p>
    <w:p>
      <w:pPr>
        <w:jc w:val="center"/>
        <w:rPr>
          <w:rFonts w:ascii="黑体" w:hAnsi="黑体" w:eastAsia="黑体"/>
          <w:b/>
          <w:bCs/>
          <w:sz w:val="56"/>
          <w:szCs w:val="56"/>
        </w:rPr>
      </w:pPr>
      <w:r>
        <w:rPr>
          <w:rFonts w:hint="eastAsia" w:ascii="黑体" w:hAnsi="黑体" w:eastAsia="黑体"/>
          <w:b/>
          <w:bCs/>
          <w:sz w:val="56"/>
          <w:szCs w:val="56"/>
        </w:rPr>
        <w:t>江苏金诺化工装备有限公司</w:t>
      </w:r>
    </w:p>
    <w:p>
      <w:pPr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招    聘</w:t>
      </w:r>
    </w:p>
    <w:p>
      <w:pPr>
        <w:widowControl/>
        <w:spacing w:line="440" w:lineRule="exact"/>
        <w:ind w:firstLine="600" w:firstLineChars="200"/>
        <w:jc w:val="left"/>
        <w:rPr>
          <w:rFonts w:ascii="楷体" w:hAnsi="楷体" w:eastAsia="楷体" w:cs="微软雅黑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微软雅黑"/>
          <w:color w:val="000000"/>
          <w:kern w:val="0"/>
          <w:sz w:val="30"/>
          <w:szCs w:val="30"/>
        </w:rPr>
        <w:t>金诺位于江苏宿迁高新技术产业开发区漓江路60号，具备国家总局颁发的A1、A2级化工设备制造资质(TS2210B49)，公司注册资金12680万元，资产总额2.62亿元。</w:t>
      </w:r>
    </w:p>
    <w:p>
      <w:pPr>
        <w:widowControl/>
        <w:spacing w:line="440" w:lineRule="exact"/>
        <w:ind w:firstLine="600" w:firstLineChars="200"/>
        <w:jc w:val="left"/>
        <w:rPr>
          <w:rFonts w:ascii="楷体" w:hAnsi="楷体" w:eastAsia="楷体" w:cs="微软雅黑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微软雅黑"/>
          <w:color w:val="000000"/>
          <w:kern w:val="0"/>
          <w:sz w:val="30"/>
          <w:szCs w:val="30"/>
        </w:rPr>
        <w:t>公司在宿迁市高新技术产业开发区拥有占地面积100566平方（151亩）压力容器工厂（南厂68号和北厂60号两个厂区），厂房面积50100平方米。公司生产及检测设备齐全，公司具有每年3万吨化工设备压力容器制造能力。</w:t>
      </w:r>
    </w:p>
    <w:p>
      <w:pPr>
        <w:widowControl/>
        <w:spacing w:line="440" w:lineRule="exact"/>
        <w:ind w:firstLine="600" w:firstLineChars="200"/>
        <w:jc w:val="left"/>
        <w:rPr>
          <w:rFonts w:ascii="楷体" w:hAnsi="楷体" w:eastAsia="楷体" w:cs="微软雅黑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微软雅黑"/>
          <w:color w:val="000000"/>
          <w:kern w:val="0"/>
          <w:sz w:val="30"/>
          <w:szCs w:val="30"/>
        </w:rPr>
        <w:t>金诺诚信行天下，珍惜机缘，把握今天，脚踏实地，稳步推进。我们将长期坚持高端精品路线，欢迎社会各界莅临指导。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jc w:val="center"/>
        <w:textAlignment w:val="auto"/>
        <w:rPr>
          <w:rFonts w:hint="eastAsia"/>
          <w:sz w:val="32"/>
          <w:szCs w:val="28"/>
        </w:rPr>
      </w:pPr>
      <w:r>
        <w:rPr>
          <w:rFonts w:hint="eastAsia" w:ascii="楷体" w:hAnsi="楷体" w:eastAsia="楷体" w:cs="微软雅黑"/>
          <w:b/>
          <w:color w:val="000000"/>
          <w:kern w:val="0"/>
          <w:sz w:val="44"/>
          <w:szCs w:val="44"/>
        </w:rPr>
        <w:t>需求岗位及薪资待</w:t>
      </w:r>
      <w:bookmarkStart w:id="0" w:name="_GoBack"/>
      <w:bookmarkEnd w:id="0"/>
      <w:r>
        <w:rPr>
          <w:rFonts w:hint="eastAsia" w:ascii="楷体" w:hAnsi="楷体" w:eastAsia="楷体" w:cs="微软雅黑"/>
          <w:b/>
          <w:color w:val="000000"/>
          <w:kern w:val="0"/>
          <w:sz w:val="44"/>
          <w:szCs w:val="44"/>
        </w:rPr>
        <w:t>遇</w:t>
      </w:r>
    </w:p>
    <w:tbl>
      <w:tblPr>
        <w:tblStyle w:val="6"/>
        <w:tblW w:w="9157" w:type="dxa"/>
        <w:tblInd w:w="1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196"/>
        <w:gridCol w:w="3118"/>
        <w:gridCol w:w="2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2"/>
              </w:rPr>
              <w:t>岗位名称</w:t>
            </w:r>
          </w:p>
        </w:tc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2"/>
                <w:lang w:eastAsia="zh-CN"/>
              </w:rPr>
              <w:t>人数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2"/>
                <w:lang w:val="en-US" w:eastAsia="zh-CN"/>
              </w:rPr>
              <w:t>专业</w:t>
            </w:r>
          </w:p>
        </w:tc>
        <w:tc>
          <w:tcPr>
            <w:tcW w:w="29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2"/>
                <w:lang w:eastAsia="zh-CN"/>
              </w:rPr>
              <w:t>薪资待遇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过程装备技术人员</w:t>
            </w:r>
          </w:p>
        </w:tc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机械制造、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化工装备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过程装备与控制工程</w:t>
            </w:r>
          </w:p>
        </w:tc>
        <w:tc>
          <w:tcPr>
            <w:tcW w:w="29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试用期4500元/月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转正5500元以上/月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焊接工艺员</w:t>
            </w:r>
          </w:p>
        </w:tc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焊接技术与自动化</w:t>
            </w:r>
          </w:p>
        </w:tc>
        <w:tc>
          <w:tcPr>
            <w:tcW w:w="29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试用期4500元/月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转正5500元以上/月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无损检测</w:t>
            </w:r>
          </w:p>
        </w:tc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无损检测</w:t>
            </w:r>
          </w:p>
        </w:tc>
        <w:tc>
          <w:tcPr>
            <w:tcW w:w="29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试用期4500元/月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转正5500元以上/月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业务员</w:t>
            </w:r>
          </w:p>
        </w:tc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市场营销</w:t>
            </w:r>
          </w:p>
        </w:tc>
        <w:tc>
          <w:tcPr>
            <w:tcW w:w="29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试用期4500元/月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转正5500元以上/月</w:t>
            </w:r>
          </w:p>
        </w:tc>
      </w:tr>
    </w:tbl>
    <w:p>
      <w:pPr>
        <w:rPr>
          <w:rFonts w:hint="eastAsia"/>
          <w:sz w:val="18"/>
          <w:szCs w:val="15"/>
        </w:rPr>
      </w:pPr>
      <w:r>
        <w:rPr>
          <w:rFonts w:hint="eastAsia"/>
          <w:sz w:val="18"/>
          <w:szCs w:val="15"/>
        </w:rPr>
        <w:t>　　　　　　　　　　　　　　　　　</w:t>
      </w:r>
    </w:p>
    <w:p>
      <w:pPr>
        <w:rPr>
          <w:rFonts w:hint="eastAsia" w:ascii="微软雅黑 Light" w:hAnsi="微软雅黑 Light" w:eastAsia="微软雅黑 Light" w:cs="微软雅黑 Light"/>
          <w:b/>
          <w:bCs/>
          <w:sz w:val="30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30"/>
          <w:szCs w:val="24"/>
          <w:lang w:val="en-US" w:eastAsia="zh-CN"/>
        </w:rPr>
        <w:t>公司福利待遇：</w:t>
      </w:r>
    </w:p>
    <w:p>
      <w:pPr>
        <w:numPr>
          <w:ilvl w:val="0"/>
          <w:numId w:val="1"/>
        </w:numPr>
        <w:rPr>
          <w:rFonts w:hint="eastAsia" w:ascii="微软雅黑 Light" w:hAnsi="微软雅黑 Light" w:eastAsia="微软雅黑 Light" w:cs="微软雅黑 Light"/>
          <w:b/>
          <w:bCs/>
          <w:sz w:val="30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30"/>
          <w:szCs w:val="24"/>
          <w:lang w:val="en-US" w:eastAsia="zh-CN"/>
        </w:rPr>
        <w:t>包吃住，宿舍标准间配置，各个宿舍都有热水器、空调、WIFI。</w:t>
      </w:r>
    </w:p>
    <w:p>
      <w:pPr>
        <w:numPr>
          <w:ilvl w:val="0"/>
          <w:numId w:val="1"/>
        </w:numPr>
        <w:rPr>
          <w:rFonts w:hint="eastAsia" w:ascii="微软雅黑 Light" w:hAnsi="微软雅黑 Light" w:eastAsia="微软雅黑 Light" w:cs="微软雅黑 Light"/>
          <w:b/>
          <w:bCs/>
          <w:sz w:val="30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30"/>
          <w:szCs w:val="24"/>
          <w:lang w:val="en-US" w:eastAsia="zh-CN"/>
        </w:rPr>
        <w:t>五险、</w:t>
      </w:r>
      <w:r>
        <w:rPr>
          <w:rFonts w:hint="eastAsia" w:ascii="微软雅黑 Light" w:hAnsi="微软雅黑 Light" w:eastAsia="微软雅黑 Light" w:cs="微软雅黑 Light"/>
          <w:b/>
          <w:bCs/>
          <w:color w:val="auto"/>
          <w:sz w:val="30"/>
          <w:szCs w:val="24"/>
          <w:lang w:val="en-US" w:eastAsia="zh-CN"/>
        </w:rPr>
        <w:t>团队拓展、员工旅游、</w:t>
      </w:r>
      <w:r>
        <w:rPr>
          <w:rFonts w:hint="eastAsia" w:ascii="微软雅黑 Light" w:hAnsi="微软雅黑 Light" w:eastAsia="微软雅黑 Light" w:cs="微软雅黑 Light"/>
          <w:b/>
          <w:bCs/>
          <w:sz w:val="30"/>
          <w:szCs w:val="24"/>
          <w:lang w:val="en-US" w:eastAsia="zh-CN"/>
        </w:rPr>
        <w:t>节日慰问品、在职培训、外地员工过年报销车费。</w:t>
      </w:r>
    </w:p>
    <w:p>
      <w:pPr>
        <w:rPr>
          <w:rFonts w:hint="eastAsia" w:ascii="微软雅黑 Light" w:hAnsi="微软雅黑 Light" w:eastAsia="微软雅黑 Light" w:cs="微软雅黑 Light"/>
          <w:b/>
          <w:bCs/>
          <w:sz w:val="30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30"/>
          <w:szCs w:val="24"/>
        </w:rPr>
        <w:t>地　址：宿迁高新技术产业开发区漓江路60号</w:t>
      </w:r>
    </w:p>
    <w:p>
      <w:pPr>
        <w:rPr>
          <w:rFonts w:hint="eastAsia" w:ascii="微软雅黑 Light" w:hAnsi="微软雅黑 Light" w:eastAsia="微软雅黑 Light" w:cs="微软雅黑 Light"/>
          <w:b/>
          <w:bCs/>
          <w:sz w:val="28"/>
          <w:szCs w:val="22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30"/>
          <w:szCs w:val="24"/>
        </w:rPr>
        <w:t>电　话：</w:t>
      </w:r>
      <w:r>
        <w:rPr>
          <w:rFonts w:hint="eastAsia" w:ascii="微软雅黑 Light" w:hAnsi="微软雅黑 Light" w:eastAsia="微软雅黑 Light" w:cs="微软雅黑 Light"/>
          <w:b/>
          <w:bCs/>
          <w:sz w:val="28"/>
          <w:szCs w:val="22"/>
        </w:rPr>
        <w:t xml:space="preserve">0527-84430508许先生：15996721630 </w:t>
      </w:r>
      <w:r>
        <w:rPr>
          <w:rFonts w:hint="eastAsia" w:ascii="微软雅黑 Light" w:hAnsi="微软雅黑 Light" w:eastAsia="微软雅黑 Light" w:cs="微软雅黑 Light"/>
          <w:b/>
          <w:bCs/>
          <w:sz w:val="28"/>
          <w:szCs w:val="22"/>
          <w:lang w:eastAsia="zh-CN"/>
        </w:rPr>
        <w:t>张先生：</w:t>
      </w:r>
      <w:r>
        <w:rPr>
          <w:rFonts w:hint="eastAsia" w:ascii="微软雅黑 Light" w:hAnsi="微软雅黑 Light" w:eastAsia="微软雅黑 Light" w:cs="微软雅黑 Light"/>
          <w:b/>
          <w:bCs/>
          <w:sz w:val="28"/>
          <w:szCs w:val="22"/>
          <w:lang w:val="en-US" w:eastAsia="zh-CN"/>
        </w:rPr>
        <w:t>18005240067</w:t>
      </w:r>
    </w:p>
    <w:sectPr>
      <w:pgSz w:w="11906" w:h="16838"/>
      <w:pgMar w:top="180" w:right="1416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896B"/>
    <w:multiLevelType w:val="singleLevel"/>
    <w:tmpl w:val="530389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D"/>
    <w:rsid w:val="003D4D79"/>
    <w:rsid w:val="004754B2"/>
    <w:rsid w:val="005E05CD"/>
    <w:rsid w:val="005F6732"/>
    <w:rsid w:val="006011F5"/>
    <w:rsid w:val="00645476"/>
    <w:rsid w:val="006C2E9A"/>
    <w:rsid w:val="007C713F"/>
    <w:rsid w:val="00866BE8"/>
    <w:rsid w:val="009A1B4D"/>
    <w:rsid w:val="00B367AD"/>
    <w:rsid w:val="00C51D9B"/>
    <w:rsid w:val="00E67961"/>
    <w:rsid w:val="027C3B95"/>
    <w:rsid w:val="07E9762C"/>
    <w:rsid w:val="0AC762EE"/>
    <w:rsid w:val="0D633E37"/>
    <w:rsid w:val="15F047D0"/>
    <w:rsid w:val="17A31777"/>
    <w:rsid w:val="1D653FDF"/>
    <w:rsid w:val="1F79546F"/>
    <w:rsid w:val="21C82499"/>
    <w:rsid w:val="24AF3633"/>
    <w:rsid w:val="273473DC"/>
    <w:rsid w:val="273B5BA0"/>
    <w:rsid w:val="2D6C4973"/>
    <w:rsid w:val="2DA558E4"/>
    <w:rsid w:val="35D47F7C"/>
    <w:rsid w:val="3AA36CFE"/>
    <w:rsid w:val="3C4C61E1"/>
    <w:rsid w:val="3CC5104B"/>
    <w:rsid w:val="3D2D6D07"/>
    <w:rsid w:val="3DA2597A"/>
    <w:rsid w:val="40117D6B"/>
    <w:rsid w:val="4220715E"/>
    <w:rsid w:val="47092266"/>
    <w:rsid w:val="49345778"/>
    <w:rsid w:val="4DCF694F"/>
    <w:rsid w:val="4EC14E25"/>
    <w:rsid w:val="50024D87"/>
    <w:rsid w:val="53671479"/>
    <w:rsid w:val="55290780"/>
    <w:rsid w:val="588C3673"/>
    <w:rsid w:val="5F6D54CF"/>
    <w:rsid w:val="61787689"/>
    <w:rsid w:val="635E670D"/>
    <w:rsid w:val="67630FA3"/>
    <w:rsid w:val="681344FE"/>
    <w:rsid w:val="6AFA691F"/>
    <w:rsid w:val="7023071C"/>
    <w:rsid w:val="70E86714"/>
    <w:rsid w:val="72876DC4"/>
    <w:rsid w:val="770B270E"/>
    <w:rsid w:val="77A72CA7"/>
    <w:rsid w:val="7FB368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329</Characters>
  <Lines>2</Lines>
  <Paragraphs>1</Paragraphs>
  <TotalTime>4</TotalTime>
  <ScaleCrop>false</ScaleCrop>
  <LinksUpToDate>false</LinksUpToDate>
  <CharactersWithSpaces>385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2019-01-30T05:27:00Z</dcterms:created>
  <dc:creator>微软用户</dc:creator>
  <cp:lastModifiedBy>雷神</cp:lastModifiedBy>
  <cp:lastPrinted>2019-10-26T06:40:00Z</cp:lastPrinted>
  <dcterms:modified xsi:type="dcterms:W3CDTF">2021-04-19T07:46:14Z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