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B47A4E" w14:textId="77777777" w:rsidR="009A2F07" w:rsidRPr="00D828FF" w:rsidRDefault="003A592C" w:rsidP="00D828FF">
      <w:pPr>
        <w:jc w:val="both"/>
        <w:spacing w:before="0" w:beforeAutospacing="0" w:after="0" w:afterAutospacing="0" w:lineRule="auto" w:line="240"/>
        <w:rPr>
          <w:szCs w:val="20"/>
          <w:kern w:val="0"/>
          <w:b w:val="0"/>
          <w:i w:val="0"/>
          <w:sz w:val="20"/>
          <w:spacing w:val="0"/>
          <w:w w:val="100"/>
          <w:rFonts w:ascii="微软雅黑" w:cs="宋体" w:eastAsia="微软雅黑" w:hAnsi="微软雅黑"/>
          <w:caps w:val="0"/>
        </w:rPr>
        <w:snapToGrid/>
        <w:textAlignment w:val="baseline"/>
      </w:pPr>
      <w:r w:rsidRPr="003A592C">
        <w:rPr>
          <w:szCs w:val="20"/>
          <w:bCs/>
          <w:kern w:val="0"/>
          <w:lang w:val="en"/>
          <w:b w:val="1"/>
          <w:i w:val="0"/>
          <w:sz w:val="20"/>
          <w:spacing w:val="0"/>
          <w:w w:val="100"/>
          <w:rFonts w:ascii="微软雅黑" w:cs="宋体" w:eastAsia="微软雅黑" w:hAnsi="微软雅黑"/>
          <w:caps w:val="0"/>
        </w:rPr>
        <w:t>通力集团</w:t>
      </w:r>
      <w:r w:rsidRPr="003A592C">
        <w:rPr>
          <w:szCs w:val="20"/>
          <w:kern w:val="0"/>
          <w:lang w:val="en"/>
          <w:b w:val="0"/>
          <w:i w:val="0"/>
          <w:sz w:val="20"/>
          <w:spacing w:val="0"/>
          <w:w w:val="100"/>
          <w:rFonts w:ascii="微软雅黑" w:cs="宋体" w:eastAsia="微软雅黑" w:hAnsi="微软雅黑"/>
          <w:caps w:val="0"/>
        </w:rPr>
        <w:br/>
      </w:r>
      <w:r w:rsidR="000A7C58" w:rsidRPr="00D828FF">
        <w:rPr>
          <w:szCs w:val="20"/>
          <w:kern w:val="0"/>
          <w:b w:val="0"/>
          <w:i w:val="0"/>
          <w:sz w:val="20"/>
          <w:spacing w:val="0"/>
          <w:w w:val="100"/>
          <w:rFonts w:ascii="微软雅黑" w:cs="宋体" w:eastAsia="微软雅黑" w:hAnsi="微软雅黑"/>
          <w:caps w:val="0"/>
        </w:rPr>
        <w:t>我们是一家具有百年悠久历史的欧洲企业</w:t>
      </w:r>
    </w:p>
    <w:p w14:paraId="32C50B88" w14:textId="77777777" w:rsidR="009A2F07" w:rsidRPr="00D828FF" w:rsidRDefault="000A7C58" w:rsidP="00D828FF">
      <w:pPr>
        <w:widowControl/>
        <w:jc w:val="left"/>
        <w:spacing w:before="0" w:beforeAutospacing="0" w:after="0" w:afterAutospacing="0" w:lineRule="auto" w:line="240"/>
        <w:rPr>
          <w:szCs w:val="20"/>
          <w:kern w:val="0"/>
          <w:b w:val="0"/>
          <w:i w:val="0"/>
          <w:sz w:val="20"/>
          <w:spacing w:val="0"/>
          <w:w w:val="100"/>
          <w:rFonts w:ascii="微软雅黑" w:cs="宋体" w:eastAsia="微软雅黑" w:hAnsi="微软雅黑"/>
          <w:caps w:val="0"/>
        </w:rPr>
        <w:snapToGrid/>
        <w:textAlignment w:val="baseline"/>
      </w:pPr>
      <w:r w:rsidRPr="00D828FF">
        <w:rPr>
          <w:szCs w:val="20"/>
          <w:kern w:val="0"/>
          <w:b w:val="0"/>
          <w:i w:val="0"/>
          <w:sz w:val="20"/>
          <w:spacing w:val="0"/>
          <w:w w:val="100"/>
          <w:rFonts w:ascii="微软雅黑" w:cs="宋体" w:eastAsia="微软雅黑" w:hAnsi="微软雅黑"/>
          <w:caps w:val="0"/>
        </w:rPr>
        <w:t>世界上许多标志性的建筑选用通力电梯作为他们的合作方</w:t>
      </w:r>
    </w:p>
    <w:p w14:paraId="4C582A5C" w14:textId="77777777" w:rsidR="009A2F07" w:rsidRPr="00D828FF" w:rsidRDefault="000A7C58" w:rsidP="00D828FF">
      <w:pPr>
        <w:widowControl/>
        <w:jc w:val="left"/>
        <w:spacing w:before="0" w:beforeAutospacing="0" w:after="0" w:afterAutospacing="0" w:lineRule="auto" w:line="240"/>
        <w:rPr>
          <w:szCs w:val="20"/>
          <w:kern w:val="0"/>
          <w:b w:val="0"/>
          <w:i w:val="0"/>
          <w:sz w:val="20"/>
          <w:spacing w:val="0"/>
          <w:w w:val="100"/>
          <w:rFonts w:ascii="微软雅黑" w:cs="宋体" w:eastAsia="微软雅黑" w:hAnsi="微软雅黑"/>
          <w:caps w:val="0"/>
        </w:rPr>
        <w:snapToGrid/>
        <w:textAlignment w:val="baseline"/>
      </w:pPr>
      <w:r w:rsidRPr="00D828FF">
        <w:rPr>
          <w:szCs w:val="20"/>
          <w:kern w:val="0"/>
          <w:b w:val="0"/>
          <w:i w:val="0"/>
          <w:sz w:val="20"/>
          <w:spacing w:val="0"/>
          <w:w w:val="100"/>
          <w:rFonts w:ascii="微软雅黑" w:cs="宋体" w:eastAsia="微软雅黑" w:hAnsi="微软雅黑"/>
          <w:caps w:val="0"/>
        </w:rPr>
        <w:t>全球电梯和自动扶梯产业最大的供应商之一</w:t>
      </w:r>
    </w:p>
    <w:p w14:paraId="6D5DEFF9" w14:textId="77777777" w:rsidR="009A2F07" w:rsidRPr="00D828FF" w:rsidRDefault="000A7C58" w:rsidP="00D828FF">
      <w:pPr>
        <w:widowControl/>
        <w:jc w:val="left"/>
        <w:spacing w:before="0" w:beforeAutospacing="0" w:after="0" w:afterAutospacing="0" w:lineRule="auto" w:line="240"/>
        <w:rPr>
          <w:szCs w:val="20"/>
          <w:kern w:val="0"/>
          <w:b w:val="0"/>
          <w:i w:val="0"/>
          <w:sz w:val="20"/>
          <w:spacing w:val="0"/>
          <w:w w:val="100"/>
          <w:rFonts w:ascii="微软雅黑" w:cs="宋体" w:eastAsia="微软雅黑" w:hAnsi="微软雅黑"/>
          <w:caps w:val="0"/>
        </w:rPr>
        <w:snapToGrid/>
        <w:textAlignment w:val="baseline"/>
      </w:pPr>
      <w:r w:rsidRPr="00D828FF">
        <w:rPr>
          <w:szCs w:val="20"/>
          <w:kern w:val="0"/>
          <w:b w:val="0"/>
          <w:i w:val="0"/>
          <w:sz w:val="20"/>
          <w:spacing w:val="0"/>
          <w:w w:val="100"/>
          <w:rFonts w:ascii="微软雅黑" w:cs="宋体" w:eastAsia="微软雅黑" w:hAnsi="微软雅黑"/>
          <w:caps w:val="0"/>
        </w:rPr>
        <w:t>通力始终致力于：贴近客户需求，为客户提供行业领先的电梯、扶梯和自动门产品，并为更新改造和维保业务提供创新性解决方案</w:t>
      </w:r>
    </w:p>
    <w:p w14:paraId="47CC1A85" w14:textId="77777777" w:rsidR="009A2F07" w:rsidRPr="00D828FF" w:rsidRDefault="000A7C58" w:rsidP="00D828FF">
      <w:pPr>
        <w:widowControl/>
        <w:jc w:val="left"/>
        <w:spacing w:before="0" w:beforeAutospacing="0" w:after="0" w:afterAutospacing="0" w:lineRule="auto" w:line="240"/>
        <w:rPr>
          <w:szCs w:val="20"/>
          <w:kern w:val="0"/>
          <w:b w:val="0"/>
          <w:i w:val="0"/>
          <w:sz w:val="20"/>
          <w:spacing w:val="0"/>
          <w:w w:val="100"/>
          <w:rFonts w:ascii="微软雅黑" w:cs="宋体" w:eastAsia="微软雅黑" w:hAnsi="微软雅黑"/>
          <w:caps w:val="0"/>
        </w:rPr>
        <w:snapToGrid/>
        <w:textAlignment w:val="baseline"/>
      </w:pPr>
      <w:r w:rsidRPr="00D828FF">
        <w:rPr>
          <w:szCs w:val="20"/>
          <w:kern w:val="0"/>
          <w:b w:val="0"/>
          <w:i w:val="0"/>
          <w:sz w:val="20"/>
          <w:spacing w:val="0"/>
          <w:w w:val="100"/>
          <w:rFonts w:ascii="微软雅黑" w:cs="宋体" w:eastAsia="微软雅黑" w:hAnsi="微软雅黑"/>
          <w:caps w:val="0"/>
        </w:rPr>
        <w:t>1910年，通力在芬兰赫尔辛基成立</w:t>
      </w:r>
    </w:p>
    <w:p w14:paraId="7C222BEA" w14:textId="77777777" w:rsidR="00D828FF" w:rsidRDefault="00D828FF" w:rsidP="00D828FF">
      <w:pPr>
        <w:widowControl/>
        <w:jc w:val="left"/>
        <w:spacing w:before="0" w:beforeAutospacing="0" w:after="0" w:afterAutospacing="0" w:lineRule="auto" w:line="240"/>
        <w:rPr>
          <w:szCs w:val="20"/>
          <w:kern w:val="0"/>
          <w:b w:val="0"/>
          <w:i w:val="0"/>
          <w:sz w:val="20"/>
          <w:spacing w:val="0"/>
          <w:w w:val="100"/>
          <w:rFonts w:ascii="微软雅黑" w:cs="宋体" w:eastAsia="微软雅黑" w:hAnsi="微软雅黑"/>
          <w:caps w:val="0"/>
        </w:rPr>
        <w:snapToGrid/>
        <w:textAlignment w:val="baseline"/>
      </w:pPr>
      <w:r w:rsidRPr="00D828FF">
        <w:rPr>
          <w:szCs w:val="20"/>
          <w:kern w:val="0"/>
          <w:b w:val="0"/>
          <w:i w:val="0"/>
          <w:sz w:val="20"/>
          <w:spacing w:val="0"/>
          <w:w w:val="100"/>
          <w:rFonts w:ascii="微软雅黑" w:cs="宋体" w:eastAsia="微软雅黑" w:hAnsi="微软雅黑"/>
          <w:caps w:val="0"/>
        </w:rPr>
        <w:t>1996 年，在中国投资建立通力电梯有限公司。如今业务遍及全球</w:t>
      </w:r>
      <w:r w:rsidR="00A16AF1">
        <w:rPr>
          <w:szCs w:val="20"/>
          <w:kern w:val="0"/>
          <w:b w:val="0"/>
          <w:i w:val="0"/>
          <w:sz w:val="20"/>
          <w:spacing w:val="0"/>
          <w:w w:val="100"/>
          <w:rFonts w:ascii="微软雅黑" w:cs="宋体" w:eastAsia="微软雅黑" w:hAnsi="微软雅黑" w:hint="eastAsia"/>
          <w:caps w:val="0"/>
        </w:rPr>
        <w:t>6</w:t>
      </w:r>
      <w:r w:rsidRPr="00D828FF">
        <w:rPr>
          <w:szCs w:val="20"/>
          <w:kern w:val="0"/>
          <w:b w:val="0"/>
          <w:i w:val="0"/>
          <w:sz w:val="20"/>
          <w:spacing w:val="0"/>
          <w:w w:val="100"/>
          <w:rFonts w:ascii="微软雅黑" w:cs="宋体" w:eastAsia="微软雅黑" w:hAnsi="微软雅黑"/>
          <w:caps w:val="0"/>
        </w:rPr>
        <w:t>0个国家，800多个地区</w:t>
      </w:r>
    </w:p>
    <w:p w14:paraId="45FBBAC6" w14:textId="77777777" w:rsidR="003A592C" w:rsidRDefault="003A592C" w:rsidP="00D828FF">
      <w:pPr>
        <w:widowControl/>
        <w:jc w:val="left"/>
        <w:spacing w:before="0" w:beforeAutospacing="0" w:after="0" w:afterAutospacing="0" w:lineRule="auto" w:line="240"/>
        <w:rPr>
          <w:szCs w:val="20"/>
          <w:kern w:val="0"/>
          <w:lang w:val="en"/>
          <w:b w:val="1"/>
          <w:i w:val="0"/>
          <w:sz w:val="20"/>
          <w:spacing w:val="0"/>
          <w:w w:val="100"/>
          <w:rFonts w:ascii="微软雅黑" w:cs="宋体" w:eastAsia="微软雅黑" w:hAnsi="微软雅黑"/>
          <w:caps w:val="0"/>
        </w:rPr>
        <w:snapToGrid/>
        <w:textAlignment w:val="baseline"/>
      </w:pPr>
      <w:r w:rsidRPr="003A592C">
        <w:rPr>
          <w:szCs w:val="20"/>
          <w:kern w:val="0"/>
          <w:lang w:val="en"/>
          <w:b w:val="1"/>
          <w:i w:val="0"/>
          <w:sz w:val="20"/>
          <w:spacing w:val="0"/>
          <w:w w:val="100"/>
          <w:rFonts w:ascii="微软雅黑" w:cs="宋体" w:eastAsia="微软雅黑" w:hAnsi="微软雅黑"/>
          <w:caps w:val="0"/>
        </w:rPr>
        <w:t>通力中国</w:t>
      </w:r>
    </w:p>
    <w:p w14:paraId="6539270D" w14:textId="77777777" w:rsidR="004F6484" w:rsidRDefault="003A592C" w:rsidP="003A592C">
      <w:pPr>
        <w:widowControl/>
        <w:jc w:val="left"/>
        <w:spacing w:before="0" w:beforeAutospacing="0" w:after="0" w:afterAutospacing="0" w:lineRule="auto" w:line="240"/>
        <w:rPr>
          <w:szCs w:val="20"/>
          <w:kern w:val="0"/>
          <w:lang w:val="en"/>
          <w:b w:val="0"/>
          <w:i w:val="0"/>
          <w:sz w:val="20"/>
          <w:spacing w:val="0"/>
          <w:w w:val="100"/>
          <w:rFonts w:ascii="微软雅黑" w:cs="宋体" w:eastAsia="微软雅黑" w:hAnsi="微软雅黑"/>
          <w:caps w:val="0"/>
        </w:rPr>
        <w:snapToGrid/>
        <w:textAlignment w:val="baseline"/>
      </w:pPr>
      <w:r w:rsidRPr="003A592C">
        <w:rPr>
          <w:szCs w:val="20"/>
          <w:kern w:val="0"/>
          <w:lang w:val="en"/>
          <w:b w:val="0"/>
          <w:i w:val="0"/>
          <w:sz w:val="20"/>
          <w:spacing w:val="0"/>
          <w:w w:val="100"/>
          <w:rFonts w:ascii="微软雅黑" w:cs="宋体" w:eastAsia="微软雅黑" w:hAnsi="微软雅黑"/>
          <w:caps w:val="0"/>
        </w:rPr>
        <w:t>1996年12月通力电梯有限公司在中国昆山注册成立，是通力集团在亚太地区最主要的电梯及自动扶梯生产基地。在江苏省昆山市拥有占地面积约142,000平方米的工厂。</w:t>
      </w:r>
    </w:p>
    <w:p w14:paraId="5C9C17DB" w14:textId="77777777" w:rsidR="004F6484" w:rsidRPr="004F6484" w:rsidRDefault="004F6484" w:rsidP="004F6484">
      <w:pPr>
        <w:widowControl/>
        <w:jc w:val="left"/>
        <w:spacing w:before="58" w:beforeAutospacing="0" w:after="0" w:afterAutospacing="0" w:lineRule="auto" w:line="300"/>
        <w:rPr>
          <w:szCs w:val="20"/>
          <w:kern w:val="0"/>
          <w:lang w:val="en"/>
          <w:b w:val="0"/>
          <w:i w:val="0"/>
          <w:sz w:val="20"/>
          <w:spacing w:val="0"/>
          <w:w w:val="100"/>
          <w:rFonts w:ascii="微软雅黑" w:cs="宋体" w:eastAsia="微软雅黑" w:hAnsi="微软雅黑"/>
          <w:caps w:val="0"/>
        </w:rPr>
        <w:snapToGrid/>
        <w:textAlignment w:val="baseline"/>
      </w:pPr>
      <w:r w:rsidRPr="004F6484">
        <w:rPr>
          <w:szCs w:val="20"/>
          <w:kern w:val="0"/>
          <w:lang w:val="en"/>
          <w:b w:val="0"/>
          <w:i w:val="0"/>
          <w:sz w:val="20"/>
          <w:spacing w:val="0"/>
          <w:w w:val="100"/>
          <w:rFonts w:ascii="微软雅黑" w:cs="宋体" w:eastAsia="微软雅黑" w:hAnsi="微软雅黑"/>
          <w:caps w:val="0"/>
        </w:rPr>
        <w:t>2015</w:t>
      </w:r>
      <w:r w:rsidRPr="004F6484">
        <w:rPr>
          <w:szCs w:val="20"/>
          <w:kern w:val="0"/>
          <w:lang w:val="en"/>
          <w:b w:val="0"/>
          <w:i w:val="0"/>
          <w:sz w:val="20"/>
          <w:spacing w:val="0"/>
          <w:w w:val="100"/>
          <w:rFonts w:ascii="微软雅黑" w:cs="宋体" w:eastAsia="微软雅黑" w:hAnsi="微软雅黑" w:hint="eastAsia"/>
          <w:caps w:val="0"/>
        </w:rPr>
        <w:t>年</w:t>
      </w:r>
      <w:r w:rsidRPr="004F6484">
        <w:rPr>
          <w:szCs w:val="20"/>
          <w:kern w:val="0"/>
          <w:lang w:val="en"/>
          <w:b w:val="0"/>
          <w:i w:val="0"/>
          <w:sz w:val="20"/>
          <w:spacing w:val="0"/>
          <w:w w:val="100"/>
          <w:rFonts w:ascii="微软雅黑" w:cs="宋体" w:eastAsia="微软雅黑" w:hAnsi="微软雅黑"/>
          <w:caps w:val="0"/>
        </w:rPr>
        <w:t>12</w:t>
      </w:r>
      <w:r w:rsidRPr="004F6484">
        <w:rPr>
          <w:szCs w:val="20"/>
          <w:kern w:val="0"/>
          <w:lang w:val="en"/>
          <w:b w:val="0"/>
          <w:i w:val="0"/>
          <w:sz w:val="20"/>
          <w:spacing w:val="0"/>
          <w:w w:val="100"/>
          <w:rFonts w:ascii="微软雅黑" w:cs="宋体" w:eastAsia="微软雅黑" w:hAnsi="微软雅黑" w:hint="eastAsia"/>
          <w:caps w:val="0"/>
        </w:rPr>
        <w:t>月通力电梯测试塔正式开业，该测试塔是通力中国及亚太区研发中心的一部分，主要的用于测试通力在中高速电梯上的创新技术。测试塔高达</w:t>
      </w:r>
      <w:r w:rsidRPr="004F6484">
        <w:rPr>
          <w:szCs w:val="20"/>
          <w:kern w:val="0"/>
          <w:lang w:val="en"/>
          <w:b w:val="0"/>
          <w:i w:val="0"/>
          <w:sz w:val="20"/>
          <w:spacing w:val="0"/>
          <w:w w:val="100"/>
          <w:rFonts w:ascii="微软雅黑" w:cs="宋体" w:eastAsia="微软雅黑" w:hAnsi="微软雅黑"/>
          <w:caps w:val="0"/>
        </w:rPr>
        <w:t>235.6</w:t>
      </w:r>
      <w:r w:rsidRPr="004F6484">
        <w:rPr>
          <w:szCs w:val="20"/>
          <w:kern w:val="0"/>
          <w:lang w:val="en"/>
          <w:b w:val="0"/>
          <w:i w:val="0"/>
          <w:sz w:val="20"/>
          <w:spacing w:val="0"/>
          <w:w w:val="100"/>
          <w:rFonts w:ascii="微软雅黑" w:cs="宋体" w:eastAsia="微软雅黑" w:hAnsi="微软雅黑" w:hint="eastAsia"/>
          <w:caps w:val="0"/>
        </w:rPr>
        <w:t>米，共</w:t>
      </w:r>
      <w:r w:rsidRPr="004F6484">
        <w:rPr>
          <w:szCs w:val="20"/>
          <w:kern w:val="0"/>
          <w:lang w:val="en"/>
          <w:b w:val="0"/>
          <w:i w:val="0"/>
          <w:sz w:val="20"/>
          <w:spacing w:val="0"/>
          <w:w w:val="100"/>
          <w:rFonts w:ascii="微软雅黑" w:cs="宋体" w:eastAsia="微软雅黑" w:hAnsi="微软雅黑"/>
          <w:caps w:val="0"/>
        </w:rPr>
        <w:t>36</w:t>
      </w:r>
      <w:r w:rsidRPr="004F6484">
        <w:rPr>
          <w:szCs w:val="20"/>
          <w:kern w:val="0"/>
          <w:lang w:val="en"/>
          <w:b w:val="0"/>
          <w:i w:val="0"/>
          <w:sz w:val="20"/>
          <w:spacing w:val="0"/>
          <w:w w:val="100"/>
          <w:rFonts w:ascii="微软雅黑" w:cs="宋体" w:eastAsia="微软雅黑" w:hAnsi="微软雅黑" w:hint="eastAsia"/>
          <w:caps w:val="0"/>
        </w:rPr>
        <w:t>层。塔内包含</w:t>
      </w:r>
      <w:r w:rsidRPr="004F6484">
        <w:rPr>
          <w:szCs w:val="20"/>
          <w:kern w:val="0"/>
          <w:lang w:val="en"/>
          <w:b w:val="0"/>
          <w:i w:val="0"/>
          <w:sz w:val="20"/>
          <w:spacing w:val="0"/>
          <w:w w:val="100"/>
          <w:rFonts w:ascii="微软雅黑" w:cs="宋体" w:eastAsia="微软雅黑" w:hAnsi="微软雅黑"/>
          <w:caps w:val="0"/>
        </w:rPr>
        <w:t>12</w:t>
      </w:r>
      <w:r w:rsidRPr="004F6484">
        <w:rPr>
          <w:szCs w:val="20"/>
          <w:kern w:val="0"/>
          <w:lang w:val="en"/>
          <w:b w:val="0"/>
          <w:i w:val="0"/>
          <w:sz w:val="20"/>
          <w:spacing w:val="0"/>
          <w:w w:val="100"/>
          <w:rFonts w:ascii="微软雅黑" w:cs="宋体" w:eastAsia="微软雅黑" w:hAnsi="微软雅黑" w:hint="eastAsia"/>
          <w:caps w:val="0"/>
        </w:rPr>
        <w:t>个测试井道，测试最快速度可达</w:t>
      </w:r>
      <w:r w:rsidRPr="004F6484">
        <w:rPr>
          <w:szCs w:val="20"/>
          <w:kern w:val="0"/>
          <w:lang w:val="en"/>
          <w:b w:val="0"/>
          <w:i w:val="0"/>
          <w:sz w:val="20"/>
          <w:spacing w:val="0"/>
          <w:w w:val="100"/>
          <w:rFonts w:ascii="微软雅黑" w:cs="宋体" w:eastAsia="微软雅黑" w:hAnsi="微软雅黑"/>
          <w:caps w:val="0"/>
        </w:rPr>
        <w:t>15m/s</w:t>
      </w:r>
      <w:r w:rsidRPr="004F6484">
        <w:rPr>
          <w:szCs w:val="20"/>
          <w:kern w:val="0"/>
          <w:lang w:val="en"/>
          <w:b w:val="0"/>
          <w:i w:val="0"/>
          <w:sz w:val="20"/>
          <w:spacing w:val="0"/>
          <w:w w:val="100"/>
          <w:rFonts w:ascii="微软雅黑" w:cs="宋体" w:eastAsia="微软雅黑" w:hAnsi="微软雅黑" w:hint="eastAsia"/>
          <w:caps w:val="0"/>
        </w:rPr>
        <w:t>。塔内长期固定设备中包括一台超高速电梯，这是世界上第一台配备通力碳纤维曳引技术的双层轿厢电梯，可以</w:t>
      </w:r>
      <w:r w:rsidRPr="004F6484">
        <w:rPr>
          <w:szCs w:val="20"/>
          <w:kern w:val="0"/>
          <w:lang w:val="en"/>
          <w:b w:val="0"/>
          <w:i w:val="0"/>
          <w:sz w:val="20"/>
          <w:spacing w:val="0"/>
          <w:w w:val="100"/>
          <w:rFonts w:ascii="微软雅黑" w:cs="宋体" w:eastAsia="微软雅黑" w:hAnsi="微软雅黑"/>
          <w:caps w:val="0"/>
        </w:rPr>
        <w:t>10</w:t>
      </w:r>
      <w:r w:rsidRPr="004F6484">
        <w:rPr>
          <w:szCs w:val="20"/>
          <w:kern w:val="0"/>
          <w:lang w:val="en"/>
          <w:b w:val="0"/>
          <w:i w:val="0"/>
          <w:sz w:val="20"/>
          <w:spacing w:val="0"/>
          <w:w w:val="100"/>
          <w:rFonts w:ascii="微软雅黑" w:cs="宋体" w:eastAsia="微软雅黑" w:hAnsi="微软雅黑" w:hint="eastAsia"/>
          <w:caps w:val="0"/>
        </w:rPr>
        <w:t>米</w:t>
      </w:r>
      <w:r w:rsidRPr="004F6484">
        <w:rPr>
          <w:szCs w:val="20"/>
          <w:kern w:val="0"/>
          <w:lang w:val="en"/>
          <w:b w:val="0"/>
          <w:i w:val="0"/>
          <w:sz w:val="20"/>
          <w:spacing w:val="0"/>
          <w:w w:val="100"/>
          <w:rFonts w:ascii="微软雅黑" w:cs="宋体" w:eastAsia="微软雅黑" w:hAnsi="微软雅黑"/>
          <w:caps w:val="0"/>
        </w:rPr>
        <w:t>/</w:t>
      </w:r>
      <w:r w:rsidRPr="004F6484">
        <w:rPr>
          <w:szCs w:val="20"/>
          <w:kern w:val="0"/>
          <w:lang w:val="en"/>
          <w:b w:val="0"/>
          <w:i w:val="0"/>
          <w:sz w:val="20"/>
          <w:spacing w:val="0"/>
          <w:w w:val="100"/>
          <w:rFonts w:ascii="微软雅黑" w:cs="宋体" w:eastAsia="微软雅黑" w:hAnsi="微软雅黑" w:hint="eastAsia"/>
          <w:caps w:val="0"/>
        </w:rPr>
        <w:t>秒速度将乘客运送至空中平层。新测试塔表明了通力始终坚定致力于中高速及高速电梯技术的创新及研发，也是通力恪守承诺强有力的证明。</w:t>
      </w:r>
    </w:p>
    <w:p w14:paraId="6B4C093E" w14:textId="77777777" w:rsidR="004F6484" w:rsidRPr="004F6484" w:rsidRDefault="004F6484" w:rsidP="004F6484">
      <w:pPr>
        <w:widowControl/>
        <w:jc w:val="left"/>
        <w:spacing w:before="0" w:beforeAutospacing="0" w:after="0" w:afterAutospacing="0" w:lineRule="auto" w:line="240"/>
        <w:rPr>
          <w:szCs w:val="20"/>
          <w:kern w:val="0"/>
          <w:lang w:val="en"/>
          <w:b w:val="0"/>
          <w:i w:val="0"/>
          <w:sz w:val="20"/>
          <w:spacing w:val="0"/>
          <w:w w:val="100"/>
          <w:rFonts w:ascii="微软雅黑" w:cs="宋体" w:eastAsia="微软雅黑" w:hAnsi="微软雅黑"/>
          <w:caps w:val="0"/>
        </w:rPr>
        <w:snapToGrid/>
        <w:textAlignment w:val="baseline"/>
      </w:pPr>
      <w:r w:rsidRPr="004F6484">
        <w:rPr>
          <w:szCs w:val="20"/>
          <w:kern w:val="0"/>
          <w:lang w:val="en"/>
          <w:b w:val="0"/>
          <w:i w:val="0"/>
          <w:sz w:val="20"/>
          <w:spacing w:val="0"/>
          <w:w w:val="100"/>
          <w:rFonts w:ascii="微软雅黑" w:cs="宋体" w:eastAsia="微软雅黑" w:hAnsi="微软雅黑" w:hint="eastAsia"/>
          <w:caps w:val="0"/>
        </w:rPr>
        <w:t>2003年-至今 连续被认定为高新技术企业</w:t>
      </w:r>
    </w:p>
    <w:p w14:paraId="5F0B83D0" w14:textId="77777777" w:rsidR="004F6484" w:rsidRPr="004F6484" w:rsidRDefault="004F6484" w:rsidP="004F6484">
      <w:pPr>
        <w:widowControl/>
        <w:jc w:val="left"/>
        <w:spacing w:before="0" w:beforeAutospacing="0" w:after="0" w:afterAutospacing="0" w:lineRule="auto" w:line="240"/>
        <w:rPr>
          <w:szCs w:val="20"/>
          <w:kern w:val="0"/>
          <w:lang w:val="en"/>
          <w:b w:val="0"/>
          <w:i w:val="0"/>
          <w:sz w:val="20"/>
          <w:spacing w:val="0"/>
          <w:w w:val="100"/>
          <w:rFonts w:ascii="微软雅黑" w:cs="宋体" w:eastAsia="微软雅黑" w:hAnsi="微软雅黑"/>
          <w:caps w:val="0"/>
        </w:rPr>
        <w:snapToGrid/>
        <w:textAlignment w:val="baseline"/>
      </w:pPr>
      <w:r w:rsidRPr="004F6484">
        <w:rPr>
          <w:szCs w:val="20"/>
          <w:kern w:val="0"/>
          <w:lang w:val="en"/>
          <w:b w:val="0"/>
          <w:i w:val="0"/>
          <w:sz w:val="20"/>
          <w:spacing w:val="0"/>
          <w:w w:val="100"/>
          <w:rFonts w:ascii="微软雅黑" w:cs="宋体" w:eastAsia="微软雅黑" w:hAnsi="微软雅黑" w:hint="eastAsia"/>
          <w:caps w:val="0"/>
        </w:rPr>
        <w:t>2008年-至今 被评为“中国品牌成长力500强”</w:t>
      </w:r>
    </w:p>
    <w:p w14:paraId="57CC98CE" w14:textId="77777777" w:rsidR="004F6484" w:rsidRPr="004F6484" w:rsidRDefault="004F6484" w:rsidP="004F6484">
      <w:pPr>
        <w:widowControl/>
        <w:jc w:val="left"/>
        <w:spacing w:before="0" w:beforeAutospacing="0" w:after="0" w:afterAutospacing="0" w:lineRule="auto" w:line="240"/>
        <w:rPr>
          <w:szCs w:val="20"/>
          <w:kern w:val="0"/>
          <w:lang w:val="en"/>
          <w:b w:val="0"/>
          <w:i w:val="0"/>
          <w:sz w:val="20"/>
          <w:spacing w:val="0"/>
          <w:w w:val="100"/>
          <w:rFonts w:ascii="微软雅黑" w:cs="宋体" w:eastAsia="微软雅黑" w:hAnsi="微软雅黑"/>
          <w:caps w:val="0"/>
        </w:rPr>
        <w:snapToGrid/>
        <w:textAlignment w:val="baseline"/>
      </w:pPr>
      <w:r w:rsidRPr="004F6484">
        <w:rPr>
          <w:szCs w:val="20"/>
          <w:kern w:val="0"/>
          <w:lang w:val="en"/>
          <w:b w:val="0"/>
          <w:i w:val="0"/>
          <w:sz w:val="20"/>
          <w:spacing w:val="0"/>
          <w:w w:val="100"/>
          <w:rFonts w:ascii="微软雅黑" w:cs="宋体" w:eastAsia="微软雅黑" w:hAnsi="微软雅黑" w:hint="eastAsia"/>
          <w:caps w:val="0"/>
        </w:rPr>
        <w:t>2012年 获得由江苏省经济和信息委员会颁布的 “江苏省百亿规模企业”</w:t>
      </w:r>
    </w:p>
    <w:p w14:paraId="5F0EF34C" w14:textId="77777777" w:rsidR="004F6484" w:rsidRPr="004F6484" w:rsidRDefault="004F6484" w:rsidP="004F6484">
      <w:pPr>
        <w:widowControl/>
        <w:jc w:val="left"/>
        <w:spacing w:before="0" w:beforeAutospacing="0" w:after="0" w:afterAutospacing="0" w:lineRule="auto" w:line="240"/>
        <w:rPr>
          <w:szCs w:val="20"/>
          <w:kern w:val="0"/>
          <w:lang w:val="en"/>
          <w:b w:val="0"/>
          <w:i w:val="0"/>
          <w:sz w:val="20"/>
          <w:spacing w:val="0"/>
          <w:w w:val="100"/>
          <w:rFonts w:ascii="微软雅黑" w:cs="宋体" w:eastAsia="微软雅黑" w:hAnsi="微软雅黑"/>
          <w:caps w:val="0"/>
        </w:rPr>
        <w:snapToGrid/>
        <w:textAlignment w:val="baseline"/>
      </w:pPr>
      <w:r w:rsidRPr="004F6484">
        <w:rPr>
          <w:szCs w:val="20"/>
          <w:kern w:val="0"/>
          <w:lang w:val="en"/>
          <w:b w:val="0"/>
          <w:i w:val="0"/>
          <w:sz w:val="20"/>
          <w:spacing w:val="0"/>
          <w:w w:val="100"/>
          <w:rFonts w:ascii="微软雅黑" w:cs="宋体" w:eastAsia="微软雅黑" w:hAnsi="微软雅黑" w:hint="eastAsia"/>
          <w:caps w:val="0"/>
        </w:rPr>
        <w:t>2013年 被评为“年度最佳雇主上海30强”</w:t>
      </w:r>
    </w:p>
    <w:p w14:paraId="5B9889FE" w14:textId="77777777" w:rsidR="004F6484" w:rsidRPr="004F6484" w:rsidRDefault="004F6484" w:rsidP="004F6484">
      <w:pPr>
        <w:widowControl/>
        <w:jc w:val="left"/>
        <w:spacing w:before="0" w:beforeAutospacing="0" w:after="0" w:afterAutospacing="0" w:lineRule="auto" w:line="240"/>
        <w:rPr>
          <w:szCs w:val="20"/>
          <w:kern w:val="0"/>
          <w:lang w:val="en"/>
          <w:b w:val="0"/>
          <w:i w:val="0"/>
          <w:sz w:val="20"/>
          <w:spacing w:val="0"/>
          <w:w w:val="100"/>
          <w:rFonts w:ascii="微软雅黑" w:cs="宋体" w:eastAsia="微软雅黑" w:hAnsi="微软雅黑"/>
          <w:caps w:val="0"/>
        </w:rPr>
        <w:snapToGrid/>
        <w:textAlignment w:val="baseline"/>
      </w:pPr>
      <w:r w:rsidRPr="004F6484">
        <w:rPr>
          <w:szCs w:val="20"/>
          <w:kern w:val="0"/>
          <w:lang w:val="en"/>
          <w:b w:val="0"/>
          <w:i w:val="0"/>
          <w:sz w:val="20"/>
          <w:spacing w:val="0"/>
          <w:w w:val="100"/>
          <w:rFonts w:ascii="微软雅黑" w:cs="宋体" w:eastAsia="微软雅黑" w:hAnsi="微软雅黑" w:hint="eastAsia"/>
          <w:caps w:val="0"/>
        </w:rPr>
        <w:t>2014年-201</w:t>
      </w:r>
      <w:r w:rsidR="00A16AF1">
        <w:rPr>
          <w:szCs w:val="20"/>
          <w:kern w:val="0"/>
          <w:lang w:val="en"/>
          <w:b w:val="0"/>
          <w:i w:val="0"/>
          <w:sz w:val="20"/>
          <w:spacing w:val="0"/>
          <w:w w:val="100"/>
          <w:rFonts w:ascii="微软雅黑" w:cs="宋体" w:eastAsia="微软雅黑" w:hAnsi="微软雅黑" w:hint="eastAsia"/>
          <w:caps w:val="0"/>
        </w:rPr>
        <w:t>9</w:t>
      </w:r>
      <w:r w:rsidRPr="004F6484">
        <w:rPr>
          <w:szCs w:val="20"/>
          <w:kern w:val="0"/>
          <w:lang w:val="en"/>
          <w:b w:val="0"/>
          <w:i w:val="0"/>
          <w:sz w:val="20"/>
          <w:spacing w:val="0"/>
          <w:w w:val="100"/>
          <w:rFonts w:ascii="微软雅黑" w:cs="宋体" w:eastAsia="微软雅黑" w:hAnsi="微软雅黑" w:hint="eastAsia"/>
          <w:caps w:val="0"/>
        </w:rPr>
        <w:t>年 连续</w:t>
      </w:r>
      <w:r w:rsidR="00A16AF1">
        <w:rPr>
          <w:szCs w:val="20"/>
          <w:kern w:val="0"/>
          <w:lang w:val="en"/>
          <w:b w:val="0"/>
          <w:i w:val="0"/>
          <w:sz w:val="20"/>
          <w:spacing w:val="0"/>
          <w:w w:val="100"/>
          <w:rFonts w:ascii="微软雅黑" w:cs="宋体" w:eastAsia="微软雅黑" w:hAnsi="微软雅黑" w:hint="eastAsia"/>
          <w:caps w:val="0"/>
        </w:rPr>
        <w:t>六</w:t>
      </w:r>
      <w:r w:rsidRPr="004F6484">
        <w:rPr>
          <w:szCs w:val="20"/>
          <w:kern w:val="0"/>
          <w:lang w:val="en"/>
          <w:b w:val="0"/>
          <w:i w:val="0"/>
          <w:sz w:val="20"/>
          <w:spacing w:val="0"/>
          <w:w w:val="100"/>
          <w:rFonts w:ascii="微软雅黑" w:cs="宋体" w:eastAsia="微软雅黑" w:hAnsi="微软雅黑" w:hint="eastAsia"/>
          <w:caps w:val="0"/>
        </w:rPr>
        <w:t>年获得由智联招聘主办的“中国年度最佳雇主100强”,并荣膺前程无忧主办的“中国典范雇主”企业</w:t>
      </w:r>
    </w:p>
    <w:p w14:paraId="05F2B7E2" w14:textId="77777777" w:rsidR="004F6484" w:rsidRPr="004F6484" w:rsidRDefault="004F6484" w:rsidP="004F6484">
      <w:pPr>
        <w:widowControl/>
        <w:jc w:val="left"/>
        <w:spacing w:before="0" w:beforeAutospacing="0" w:after="0" w:afterAutospacing="0" w:lineRule="auto" w:line="240"/>
        <w:rPr>
          <w:szCs w:val="20"/>
          <w:kern w:val="0"/>
          <w:lang w:val="en"/>
          <w:b w:val="0"/>
          <w:i w:val="0"/>
          <w:sz w:val="20"/>
          <w:spacing w:val="0"/>
          <w:w w:val="100"/>
          <w:rFonts w:ascii="微软雅黑" w:cs="宋体" w:eastAsia="微软雅黑" w:hAnsi="微软雅黑"/>
          <w:caps w:val="0"/>
        </w:rPr>
        <w:snapToGrid/>
        <w:textAlignment w:val="baseline"/>
      </w:pPr>
      <w:r w:rsidRPr="004F6484">
        <w:rPr>
          <w:szCs w:val="20"/>
          <w:kern w:val="0"/>
          <w:lang w:val="en"/>
          <w:b w:val="0"/>
          <w:i w:val="0"/>
          <w:sz w:val="20"/>
          <w:spacing w:val="0"/>
          <w:w w:val="100"/>
          <w:rFonts w:ascii="微软雅黑" w:cs="宋体" w:eastAsia="微软雅黑" w:hAnsi="微软雅黑" w:hint="eastAsia"/>
          <w:caps w:val="0"/>
        </w:rPr>
        <w:t>2017年</w:t>
      </w:r>
      <w:r w:rsidR="00370814">
        <w:rPr>
          <w:szCs w:val="20"/>
          <w:kern w:val="0"/>
          <w:lang w:val="en"/>
          <w:b w:val="0"/>
          <w:i w:val="0"/>
          <w:sz w:val="20"/>
          <w:spacing w:val="0"/>
          <w:w w:val="100"/>
          <w:rFonts w:ascii="微软雅黑" w:cs="宋体" w:eastAsia="微软雅黑" w:hAnsi="微软雅黑" w:hint="eastAsia"/>
          <w:caps w:val="0"/>
        </w:rPr>
        <w:t>-2018年连续两年</w:t>
      </w:r>
      <w:r w:rsidRPr="004F6484">
        <w:rPr>
          <w:szCs w:val="20"/>
          <w:kern w:val="0"/>
          <w:lang w:val="en"/>
          <w:b w:val="0"/>
          <w:i w:val="0"/>
          <w:sz w:val="20"/>
          <w:spacing w:val="0"/>
          <w:w w:val="100"/>
          <w:rFonts w:ascii="微软雅黑" w:cs="宋体" w:eastAsia="微软雅黑" w:hAnsi="微软雅黑" w:hint="eastAsia"/>
          <w:caps w:val="0"/>
        </w:rPr>
        <w:t>被《福布斯》评选为全球最佳雇主</w:t>
      </w:r>
      <w:r w:rsidR="00370814">
        <w:rPr>
          <w:szCs w:val="20"/>
          <w:kern w:val="0"/>
          <w:lang w:val="en"/>
          <w:b w:val="0"/>
          <w:i w:val="0"/>
          <w:sz w:val="20"/>
          <w:spacing w:val="0"/>
          <w:w w:val="100"/>
          <w:rFonts w:ascii="微软雅黑" w:cs="宋体" w:eastAsia="微软雅黑" w:hAnsi="微软雅黑" w:hint="eastAsia"/>
          <w:caps w:val="0"/>
        </w:rPr>
        <w:t>，</w:t>
      </w:r>
      <w:r w:rsidR="00370814" w:rsidRPr="00A16AF1">
        <w:rPr>
          <w:szCs w:val="20"/>
          <w:kern w:val="0"/>
          <w:lang w:val="en"/>
          <w:b w:val="0"/>
          <w:i w:val="0"/>
          <w:sz w:val="20"/>
          <w:spacing w:val="0"/>
          <w:w w:val="100"/>
          <w:rFonts w:ascii="微软雅黑" w:cs="宋体" w:eastAsia="微软雅黑" w:hAnsi="微软雅黑"/>
          <w:caps w:val="0"/>
        </w:rPr>
        <w:t>在《福布斯》2018年全球2000最佳雇主排行榜上，通力位列第105位。</w:t>
      </w:r>
    </w:p>
    <w:p w14:paraId="4B850E13" w14:textId="77777777" w:rsidR="004F6484" w:rsidRPr="008C6DC5" w:rsidRDefault="004F6484" w:rsidP="003A592C">
      <w:pPr>
        <w:widowControl/>
        <w:jc w:val="left"/>
        <w:spacing w:before="0" w:beforeAutospacing="0" w:after="0" w:afterAutospacing="0" w:lineRule="auto" w:line="240"/>
        <w:rPr>
          <w:szCs w:val="20"/>
          <w:kern w:val="0"/>
          <w:lang w:val="en"/>
          <w:b w:val="0"/>
          <w:i w:val="0"/>
          <w:sz w:val="20"/>
          <w:spacing w:val="0"/>
          <w:w w:val="100"/>
          <w:rFonts w:ascii="微软雅黑" w:cs="宋体" w:eastAsia="微软雅黑" w:hAnsi="微软雅黑"/>
          <w:caps w:val="0"/>
        </w:rPr>
        <w:snapToGrid/>
        <w:textAlignment w:val="baseline"/>
      </w:pPr>
      <w:r>
        <w:rPr>
          <w:b w:val="0"/>
          <w:i w:val="0"/>
          <w:sz w:val="20"/>
          <w:spacing w:val="0"/>
          <w:w w:val="100"/>
          <w:rFonts w:ascii="微软雅黑" w:cs="宋体" w:eastAsia="微软雅黑" w:hAnsi="微软雅黑"/>
          <w:caps w:val="0"/>
        </w:rPr>
        <w:t/>
      </w:r>
    </w:p>
    <w:p w14:paraId="4A79D8DA" w14:textId="17978E3F" w:rsidR="003A592C" w:rsidRPr="005278E9" w:rsidRDefault="003A592C" w:rsidP="003A592C">
      <w:pPr>
        <w:widowControl/>
        <w:jc w:val="left"/>
        <w:spacing w:before="0" w:beforeAutospacing="0" w:after="0" w:afterAutospacing="0" w:lineRule="auto" w:line="240"/>
        <w:rPr>
          <w:szCs w:val="44"/>
          <w:kern w:val="0"/>
          <w:lang w:val="en"/>
          <w:b w:val="0"/>
          <w:i w:val="0"/>
          <w:sz w:val="44"/>
          <w:spacing w:val="0"/>
          <w:w w:val="100"/>
          <w:rFonts w:ascii="微软雅黑" w:cs="宋体" w:eastAsia="微软雅黑" w:hAnsi="微软雅黑"/>
          <w:caps w:val="0"/>
        </w:rPr>
        <w:snapToGrid/>
        <w:textAlignment w:val="baseline"/>
      </w:pPr>
      <w:r w:rsidRPr="005278E9">
        <w:rPr>
          <w:szCs w:val="36"/>
          <w:kern w:val="0"/>
          <w:lang w:val="en"/>
          <w:b w:val="0"/>
          <w:i w:val="0"/>
          <w:sz w:val="36"/>
          <w:spacing w:val="0"/>
          <w:w w:val="100"/>
          <w:rFonts w:ascii="微软雅黑" w:cs="宋体" w:eastAsia="微软雅黑" w:hAnsi="微软雅黑" w:hint="eastAsia"/>
          <w:caps w:val="0"/>
        </w:rPr>
        <w:t>通力</w:t>
      </w:r>
      <w:r w:rsidRPr="005278E9">
        <w:rPr>
          <w:szCs w:val="36"/>
          <w:kern w:val="0"/>
          <w:lang w:val="en"/>
          <w:b w:val="0"/>
          <w:i w:val="0"/>
          <w:sz w:val="36"/>
          <w:spacing w:val="0"/>
          <w:w w:val="100"/>
          <w:rFonts w:ascii="微软雅黑" w:cs="宋体" w:eastAsia="微软雅黑" w:hAnsi="微软雅黑"/>
          <w:caps w:val="0"/>
        </w:rPr>
        <w:t>电梯有限公司</w:t>
      </w:r>
      <w:r w:rsidR="005278E9" w:rsidRPr="005278E9">
        <w:rPr>
          <w:szCs w:val="36"/>
          <w:kern w:val="0"/>
          <w:lang w:val="en"/>
          <w:b w:val="0"/>
          <w:i w:val="0"/>
          <w:sz w:val="36"/>
          <w:spacing w:val="0"/>
          <w:w w:val="100"/>
          <w:rFonts w:ascii="微软雅黑" w:cs="宋体" w:eastAsia="微软雅黑" w:hAnsi="微软雅黑" w:hint="eastAsia"/>
          <w:caps w:val="0"/>
        </w:rPr>
        <w:t>苏州分公司</w:t>
      </w:r>
      <w:r w:rsidRPr="005278E9">
        <w:rPr>
          <w:szCs w:val="36"/>
          <w:kern w:val="0"/>
          <w:lang w:val="en"/>
          <w:b w:val="0"/>
          <w:i w:val="0"/>
          <w:sz w:val="36"/>
          <w:spacing w:val="0"/>
          <w:w w:val="100"/>
          <w:rFonts w:ascii="微软雅黑" w:cs="宋体" w:eastAsia="微软雅黑" w:hAnsi="微软雅黑"/>
          <w:caps w:val="0"/>
        </w:rPr>
        <w:t>诚邀您的加入</w:t>
      </w:r>
      <w:r w:rsidRPr="005278E9">
        <w:rPr>
          <w:szCs w:val="44"/>
          <w:kern w:val="0"/>
          <w:lang w:val="en"/>
          <w:b w:val="0"/>
          <w:i w:val="0"/>
          <w:sz w:val="44"/>
          <w:spacing w:val="0"/>
          <w:w w:val="100"/>
          <w:rFonts w:ascii="微软雅黑" w:cs="宋体" w:eastAsia="微软雅黑" w:hAnsi="微软雅黑"/>
          <w:caps w:val="0"/>
        </w:rPr>
        <w:t>！</w:t>
      </w:r>
    </w:p>
    <w:p w14:paraId="3D63330F" w14:textId="1E7C3BBF" w:rsidR="006731CF" w:rsidRPr="006731CF" w:rsidRDefault="005278E9" w:rsidP="006731CF">
      <w:pPr>
        <w:widowControl/>
        <w:jc w:val="left"/>
        <w:spacing w:before="0" w:beforeAutospacing="0" w:after="0" w:afterAutospacing="0" w:lineRule="auto" w:line="240"/>
        <w:rPr>
          <w:szCs w:val="20"/>
          <w:kern w:val="0"/>
          <w:lang w:val="en"/>
          <w:b w:val="0"/>
          <w:i w:val="0"/>
          <w:sz w:val="20"/>
          <w:spacing w:val="0"/>
          <w:w w:val="100"/>
          <w:rFonts w:ascii="微软雅黑" w:cs="宋体" w:eastAsia="微软雅黑" w:hAnsi="微软雅黑"/>
          <w:caps w:val="0"/>
        </w:rPr>
        <w:snapToGrid/>
        <w:textAlignment w:val="baseline"/>
      </w:pPr>
      <w:r>
        <w:rPr>
          <w:szCs w:val="20"/>
          <w:kern w:val="0"/>
          <w:lang w:val="en"/>
          <w:b w:val="0"/>
          <w:i w:val="0"/>
          <w:sz w:val="20"/>
          <w:spacing w:val="0"/>
          <w:w w:val="100"/>
          <w:rFonts w:ascii="微软雅黑" w:cs="宋体" w:eastAsia="微软雅黑" w:hAnsi="微软雅黑" w:hint="eastAsia"/>
          <w:caps w:val="0"/>
        </w:rPr>
        <w:t>招聘岗位：</w:t>
      </w:r>
      <w:r w:rsidR="006731CF" w:rsidRPr="006731CF">
        <w:rPr>
          <w:szCs w:val="20"/>
          <w:kern w:val="0"/>
          <w:lang w:val="en"/>
          <w:b w:val="0"/>
          <w:i w:val="0"/>
          <w:sz w:val="20"/>
          <w:spacing w:val="0"/>
          <w:w w:val="100"/>
          <w:rFonts w:ascii="微软雅黑" w:cs="宋体" w:eastAsia="微软雅黑" w:hAnsi="微软雅黑" w:hint="eastAsia"/>
          <w:caps w:val="0"/>
        </w:rPr>
        <w:t>维保</w:t>
      </w:r>
      <w:r>
        <w:rPr>
          <w:szCs w:val="20"/>
          <w:kern w:val="0"/>
          <w:lang w:val="en"/>
          <w:b w:val="0"/>
          <w:i w:val="0"/>
          <w:sz w:val="20"/>
          <w:spacing w:val="0"/>
          <w:w w:val="100"/>
          <w:rFonts w:ascii="微软雅黑" w:cs="宋体" w:eastAsia="微软雅黑" w:hAnsi="微软雅黑" w:hint="eastAsia"/>
          <w:caps w:val="0"/>
        </w:rPr>
        <w:t>实习生，助理维保技术员，售后服务工程师</w:t>
      </w:r>
      <w:r w:rsidR="006731CF" w:rsidRPr="006731CF">
        <w:rPr>
          <w:szCs w:val="20"/>
          <w:kern w:val="0"/>
          <w:lang w:val="en"/>
          <w:b w:val="0"/>
          <w:i w:val="0"/>
          <w:sz w:val="20"/>
          <w:spacing w:val="0"/>
          <w:w w:val="100"/>
          <w:rFonts w:ascii="微软雅黑" w:cs="宋体" w:eastAsia="微软雅黑" w:hAnsi="微软雅黑"/>
          <w:caps w:val="0"/>
        </w:rPr>
        <w:t xml:space="preserve">  </w:t>
      </w:r>
    </w:p>
    <w:p w14:paraId="21AAAB3B" w14:textId="79C8FF51" w:rsidR="006731CF" w:rsidRDefault="006731CF" w:rsidP="006731CF">
      <w:pPr>
        <w:pStyle w:val="a4"/>
        <w:jc w:val="left"/>
        <w:spacing w:before="0" w:beforeAutospacing="0" w:after="200" w:afterAutospacing="0" w:lineRule="auto" w:line="240"/>
        <w:rPr>
          <w:szCs w:val="20"/>
          <w:lang w:val="en" w:bidi="ar-SA"/>
          <w:b w:val="0"/>
          <w:i w:val="0"/>
          <w:sz w:val="20"/>
          <w:spacing w:val="0"/>
          <w:w w:val="100"/>
          <w:rFonts w:ascii="微软雅黑" w:cs="宋体" w:eastAsia="微软雅黑" w:hAnsi="微软雅黑"/>
          <w:caps w:val="0"/>
        </w:rPr>
        <w:snapToGrid/>
        <w:textAlignment w:val="baseline"/>
      </w:pPr>
      <w:r>
        <w:rPr>
          <w:szCs w:val="22"/>
          <w:b w:val="1"/>
          <w:i w:val="0"/>
          <w:color w:val="333333"/>
          <w:sz w:val="22"/>
          <w:spacing w:val="0"/>
          <w:w w:val="100"/>
          <w:rFonts w:ascii="微软雅黑" w:cs="宋体" w:eastAsia="微软雅黑" w:hAnsi="微软雅黑" w:hint="eastAsia"/>
          <w:caps w:val="0"/>
        </w:rPr>
        <w:t>职位</w:t>
      </w:r>
      <w:r w:rsidRPr="001115E7">
        <w:rPr>
          <w:szCs w:val="22"/>
          <w:b w:val="1"/>
          <w:i w:val="0"/>
          <w:color w:val="333333"/>
          <w:sz w:val="22"/>
          <w:spacing w:val="0"/>
          <w:w w:val="100"/>
          <w:rFonts w:ascii="微软雅黑" w:cs="宋体" w:eastAsia="微软雅黑" w:hAnsi="微软雅黑" w:hint="eastAsia"/>
          <w:caps w:val="0"/>
        </w:rPr>
        <w:t>要求：</w:t>
      </w:r>
      <w:r w:rsidRPr="006731CF">
        <w:rPr>
          <w:szCs w:val="20"/>
          <w:lang w:val="en" w:bidi="ar-SA"/>
          <w:b w:val="0"/>
          <w:i w:val="0"/>
          <w:sz w:val="20"/>
          <w:spacing w:val="0"/>
          <w:w w:val="100"/>
          <w:rFonts w:ascii="微软雅黑" w:cs="宋体" w:eastAsia="微软雅黑" w:hAnsi="微软雅黑" w:hint="eastAsia"/>
          <w:caps w:val="0"/>
        </w:rPr>
        <w:t>年满18周岁，大中专及以上学历，机电类专业优先</w:t>
      </w:r>
      <w:r w:rsidR="000120B6">
        <w:rPr>
          <w:szCs w:val="20"/>
          <w:lang w:val="en" w:bidi="ar-SA"/>
          <w:b w:val="0"/>
          <w:i w:val="0"/>
          <w:sz w:val="20"/>
          <w:spacing w:val="0"/>
          <w:w w:val="100"/>
          <w:rFonts w:ascii="微软雅黑" w:cs="宋体" w:eastAsia="微软雅黑" w:hAnsi="微软雅黑" w:hint="eastAsia"/>
          <w:caps w:val="0"/>
        </w:rPr>
        <w:t>，理工科均可</w:t>
      </w:r>
      <w:r w:rsidRPr="006731CF">
        <w:rPr>
          <w:szCs w:val="20"/>
          <w:lang w:val="en" w:bidi="ar-SA"/>
          <w:b w:val="0"/>
          <w:i w:val="0"/>
          <w:sz w:val="20"/>
          <w:spacing w:val="0"/>
          <w:w w:val="100"/>
          <w:rFonts w:ascii="微软雅黑" w:cs="宋体" w:eastAsia="微软雅黑" w:hAnsi="微软雅黑" w:hint="eastAsia"/>
          <w:caps w:val="0"/>
        </w:rPr>
        <w:t>;具有电梯操作证（公司可以协助考证）；</w:t>
      </w:r>
    </w:p>
    <w:p w14:paraId="2B77C124" w14:textId="3DE9C171" w:rsidR="006731CF" w:rsidRDefault="006731CF" w:rsidP="006731CF">
      <w:pPr>
        <w:pStyle w:val="a4"/>
        <w:jc w:val="left"/>
        <w:spacing w:before="0" w:beforeAutospacing="0" w:after="200" w:afterAutospacing="0" w:lineRule="auto" w:line="276"/>
        <w:rPr>
          <w:szCs w:val="20"/>
          <w:lang w:val="en" w:bidi="ar-SA"/>
          <w:b w:val="0"/>
          <w:i w:val="0"/>
          <w:sz w:val="20"/>
          <w:spacing w:val="0"/>
          <w:w w:val="100"/>
          <w:rFonts w:ascii="微软雅黑" w:cs="宋体" w:eastAsia="微软雅黑" w:hAnsi="微软雅黑"/>
          <w:caps w:val="0"/>
        </w:rPr>
        <w:snapToGrid/>
        <w:textAlignment w:val="baseline"/>
      </w:pPr>
      <w:r>
        <w:rPr>
          <w:szCs w:val="22"/>
          <w:b w:val="1"/>
          <w:i w:val="0"/>
          <w:color w:val="333333"/>
          <w:sz w:val="22"/>
          <w:spacing w:val="0"/>
          <w:w w:val="100"/>
          <w:rFonts w:ascii="微软雅黑" w:cs="宋体" w:eastAsia="微软雅黑" w:hAnsi="微软雅黑" w:hint="eastAsia"/>
          <w:caps w:val="0"/>
        </w:rPr>
        <w:t>主要工作内容：</w:t>
      </w:r>
      <w:r w:rsidRPr="004F6D9C">
        <w:rPr>
          <w:szCs w:val="20"/>
          <w:lang w:val="en" w:bidi="ar-SA"/>
          <w:b w:val="0"/>
          <w:i w:val="0"/>
          <w:sz w:val="20"/>
          <w:spacing w:val="0"/>
          <w:w w:val="100"/>
          <w:rFonts w:ascii="微软雅黑" w:cs="宋体" w:eastAsia="微软雅黑" w:hAnsi="微软雅黑"/>
          <w:caps w:val="0"/>
        </w:rPr>
        <w:t>1</w:t>
      </w:r>
      <w:r w:rsidRPr="004F6D9C">
        <w:rPr>
          <w:szCs w:val="20"/>
          <w:lang w:val="en" w:bidi="ar-SA"/>
          <w:b w:val="0"/>
          <w:i w:val="0"/>
          <w:sz w:val="20"/>
          <w:spacing w:val="0"/>
          <w:w w:val="100"/>
          <w:rFonts w:ascii="微软雅黑" w:cs="宋体" w:eastAsia="微软雅黑" w:hAnsi="微软雅黑" w:hint="eastAsia"/>
          <w:caps w:val="0"/>
        </w:rPr>
        <w:t>、认真参加公司安排各项技术培训；认真学习和掌握电梯规范国家标准、行业标准。2、熟悉掌握电梯的技术性能及原理；进行电梯保养及售后工作；3、严格按照保养作业指导书进行操作，熟悉电梯的安全标准；</w:t>
      </w:r>
    </w:p>
    <w:p w14:paraId="4BAEEEF5" w14:textId="291C91B9" w:rsidR="005278E9" w:rsidRPr="004F6D9C" w:rsidRDefault="005278E9" w:rsidP="006731CF">
      <w:pPr>
        <w:pStyle w:val="a4"/>
        <w:jc w:val="left"/>
        <w:spacing w:before="0" w:beforeAutospacing="0" w:after="200" w:afterAutospacing="0" w:lineRule="auto" w:line="276"/>
        <w:rPr>
          <w:szCs w:val="20"/>
          <w:lang w:val="en" w:bidi="ar-SA"/>
          <w:b w:val="0"/>
          <w:i w:val="0"/>
          <w:sz w:val="20"/>
          <w:spacing w:val="0"/>
          <w:w w:val="100"/>
          <w:rFonts w:ascii="微软雅黑" w:cs="宋体" w:eastAsia="微软雅黑" w:hAnsi="微软雅黑" w:hint="eastAsia"/>
          <w:caps w:val="0"/>
        </w:rPr>
        <w:snapToGrid/>
        <w:textAlignment w:val="baseline"/>
      </w:pPr>
      <w:bookmarkStart w:id="0" w:name="_GoBack"/>
      <w:bookmarkEnd w:id="0"/>
      <w:r>
        <w:rPr>
          <w:szCs w:val="20"/>
          <w:lang w:val="en" w:bidi="ar-SA"/>
          <w:b w:val="0"/>
          <w:i w:val="0"/>
          <w:sz w:val="20"/>
          <w:spacing w:val="0"/>
          <w:w w:val="100"/>
          <w:rFonts w:ascii="微软雅黑" w:cs="宋体" w:eastAsia="微软雅黑" w:hAnsi="微软雅黑" w:hint="eastAsia"/>
          <w:caps w:val="0"/>
        </w:rPr>
        <w:t>对员工的要求：有责任心，团队精神，勇于学习和探索；</w:t>
      </w:r>
    </w:p>
    <w:p w14:paraId="1061EB96" w14:textId="77777777" w:rsidR="005278E9" w:rsidRDefault="006731CF" w:rsidP="006731CF">
      <w:pPr>
        <w:pStyle w:val="a4"/>
        <w:jc w:val="left"/>
        <w:spacing w:before="0" w:beforeAutospacing="0" w:after="200" w:afterAutospacing="0" w:lineRule="auto" w:line="276"/>
        <w:rPr>
          <w:szCs w:val="20"/>
          <w:lang w:val="en" w:bidi="ar-SA"/>
          <w:b w:val="0"/>
          <w:i w:val="0"/>
          <w:sz w:val="20"/>
          <w:spacing w:val="0"/>
          <w:w w:val="100"/>
          <w:rFonts w:ascii="微软雅黑" w:cs="宋体" w:eastAsia="微软雅黑" w:hAnsi="微软雅黑"/>
          <w:caps w:val="0"/>
        </w:rPr>
        <w:snapToGrid/>
        <w:textAlignment w:val="baseline"/>
      </w:pPr>
      <w:r w:rsidRPr="004F6D9C">
        <w:rPr>
          <w:szCs w:val="20"/>
          <w:lang w:val="en" w:bidi="ar-SA"/>
          <w:b w:val="0"/>
          <w:i w:val="0"/>
          <w:sz w:val="20"/>
          <w:spacing w:val="0"/>
          <w:w w:val="100"/>
          <w:rFonts w:ascii="微软雅黑" w:cs="宋体" w:eastAsia="微软雅黑" w:hAnsi="微软雅黑" w:hint="eastAsia"/>
          <w:caps w:val="0"/>
        </w:rPr>
        <w:t>薪资：</w:t>
      </w:r>
      <w:r w:rsidR="000120B6">
        <w:rPr>
          <w:szCs w:val="20"/>
          <w:lang w:val="en" w:bidi="ar-SA"/>
          <w:b w:val="0"/>
          <w:i w:val="0"/>
          <w:sz w:val="20"/>
          <w:spacing w:val="0"/>
          <w:w w:val="100"/>
          <w:rFonts w:ascii="微软雅黑" w:cs="宋体" w:eastAsia="微软雅黑" w:hAnsi="微软雅黑" w:hint="eastAsia"/>
          <w:caps w:val="0"/>
        </w:rPr>
        <w:t>面谈</w:t>
      </w:r>
      <w:r w:rsidRPr="004F6D9C">
        <w:rPr>
          <w:szCs w:val="20"/>
          <w:lang w:val="en" w:bidi="ar-SA"/>
          <w:b w:val="0"/>
          <w:i w:val="0"/>
          <w:sz w:val="20"/>
          <w:spacing w:val="0"/>
          <w:w w:val="100"/>
          <w:rFonts w:ascii="微软雅黑" w:cs="宋体" w:eastAsia="微软雅黑" w:hAnsi="微软雅黑" w:hint="eastAsia"/>
          <w:caps w:val="0"/>
        </w:rPr>
        <w:t>，另有电话补贴，交通补贴，</w:t>
      </w:r>
      <w:r w:rsidR="000120B6">
        <w:rPr>
          <w:szCs w:val="20"/>
          <w:lang w:val="en" w:bidi="ar-SA"/>
          <w:b w:val="0"/>
          <w:i w:val="0"/>
          <w:sz w:val="20"/>
          <w:spacing w:val="0"/>
          <w:w w:val="100"/>
          <w:rFonts w:ascii="微软雅黑" w:cs="宋体" w:eastAsia="微软雅黑" w:hAnsi="微软雅黑" w:hint="eastAsia"/>
          <w:caps w:val="0"/>
        </w:rPr>
        <w:t>工作餐补贴，</w:t>
      </w:r>
      <w:r w:rsidRPr="004F6D9C">
        <w:rPr>
          <w:szCs w:val="20"/>
          <w:lang w:val="en" w:bidi="ar-SA"/>
          <w:b w:val="0"/>
          <w:i w:val="0"/>
          <w:sz w:val="20"/>
          <w:spacing w:val="0"/>
          <w:w w:val="100"/>
          <w:rFonts w:ascii="微软雅黑" w:cs="宋体" w:eastAsia="微软雅黑" w:hAnsi="微软雅黑" w:hint="eastAsia"/>
          <w:caps w:val="0"/>
        </w:rPr>
        <w:t>提供住宿。</w:t>
      </w:r>
    </w:p>
    <w:p w14:paraId="57D1B2CA" w14:textId="3B5D9675" w:rsidR="00BB32B6" w:rsidRDefault="005278E9" w:rsidP="006731CF">
      <w:pPr>
        <w:pStyle w:val="a4"/>
        <w:jc w:val="left"/>
        <w:spacing w:before="0" w:beforeAutospacing="0" w:after="200" w:afterAutospacing="0" w:lineRule="auto" w:line="276"/>
        <w:rPr>
          <w:szCs w:val="20"/>
          <w:lang w:val="en" w:bidi="ar-SA"/>
          <w:b w:val="0"/>
          <w:i w:val="0"/>
          <w:sz w:val="20"/>
          <w:spacing w:val="0"/>
          <w:w w:val="100"/>
          <w:rFonts w:ascii="微软雅黑" w:cs="宋体" w:eastAsia="微软雅黑" w:hAnsi="微软雅黑"/>
          <w:caps w:val="0"/>
        </w:rPr>
        <w:snapToGrid/>
        <w:textAlignment w:val="baseline"/>
      </w:pPr>
      <w:r w:rsidRPr="005278E9">
        <w:rPr>
          <w:szCs w:val="30"/>
          <w:lang w:val="en" w:bidi="ar-SA"/>
          <w:b w:val="0"/>
          <w:i w:val="0"/>
          <w:sz w:val="30"/>
          <w:spacing w:val="0"/>
          <w:w w:val="100"/>
          <w:rFonts w:ascii="微软雅黑" w:cs="宋体" w:eastAsia="微软雅黑" w:hAnsi="微软雅黑" w:hint="eastAsia"/>
          <w:caps w:val="0"/>
        </w:rPr>
        <w:t>转正后待遇更优！！！</w:t>
      </w:r>
    </w:p>
    <w:p w14:paraId="60549E83" w14:textId="624F2A8F" w:rsidR="000120B6" w:rsidRPr="00B45565" w:rsidRDefault="00B45565" w:rsidP="000120B6">
      <w:pPr>
        <w:pStyle w:val="a4"/>
        <w:jc w:val="left"/>
        <w:spacing w:before="0" w:beforeAutospacing="0" w:after="200" w:afterAutospacing="0" w:lineRule="auto" w:line="240"/>
        <w:rPr>
          <w:szCs w:val="20"/>
          <w:lang w:val="en" w:bidi="ar-SA"/>
          <w:b w:val="1"/>
          <w:i w:val="0"/>
          <w:sz w:val="20"/>
          <w:spacing w:val="0"/>
          <w:w w:val="100"/>
          <w:rFonts w:ascii="微软雅黑" w:cs="宋体" w:eastAsia="微软雅黑" w:hAnsi="微软雅黑" w:hint="eastAsia"/>
          <w:caps w:val="0"/>
        </w:rPr>
        <w:snapToGrid/>
        <w:textAlignment w:val="baseline"/>
      </w:pPr>
      <w:r w:rsidRPr="00B45565">
        <w:rPr>
          <w:szCs w:val="20"/>
          <w:lang w:val="en" w:bidi="ar-SA"/>
          <w:b w:val="1"/>
          <w:i w:val="0"/>
          <w:sz w:val="20"/>
          <w:spacing w:val="0"/>
          <w:w w:val="100"/>
          <w:rFonts w:ascii="微软雅黑" w:cs="宋体" w:eastAsia="微软雅黑" w:hAnsi="微软雅黑" w:hint="eastAsia"/>
          <w:caps w:val="0"/>
        </w:rPr>
        <w:t>工作地址：苏州大市范围内,</w:t>
      </w:r>
      <w:r w:rsidRPr="00B45565">
        <w:rPr>
          <w:szCs w:val="20"/>
          <w:lang w:val="en" w:bidi="ar-SA"/>
          <w:b w:val="1"/>
          <w:i w:val="0"/>
          <w:sz w:val="20"/>
          <w:spacing w:val="0"/>
          <w:w w:val="100"/>
          <w:rFonts w:ascii="微软雅黑" w:cs="宋体" w:eastAsia="微软雅黑" w:hAnsi="微软雅黑"/>
          <w:caps w:val="0"/>
        </w:rPr>
        <w:t xml:space="preserve"> </w:t>
      </w:r>
      <w:r w:rsidRPr="00B45565">
        <w:rPr>
          <w:szCs w:val="20"/>
          <w:lang w:val="en" w:bidi="ar-SA"/>
          <w:b w:val="1"/>
          <w:i w:val="0"/>
          <w:sz w:val="20"/>
          <w:spacing w:val="0"/>
          <w:w w:val="100"/>
          <w:rFonts w:ascii="微软雅黑" w:cs="宋体" w:eastAsia="微软雅黑" w:hAnsi="微软雅黑" w:hint="eastAsia"/>
          <w:caps w:val="0"/>
        </w:rPr>
        <w:t>包括吴江，张家港，</w:t>
      </w:r>
      <w:r w:rsidR="000120B6">
        <w:rPr>
          <w:szCs w:val="20"/>
          <w:lang w:val="en" w:bidi="ar-SA"/>
          <w:b w:val="1"/>
          <w:i w:val="0"/>
          <w:sz w:val="20"/>
          <w:spacing w:val="0"/>
          <w:w w:val="100"/>
          <w:rFonts w:ascii="微软雅黑" w:cs="宋体" w:eastAsia="微软雅黑" w:hAnsi="微软雅黑" w:hint="eastAsia"/>
          <w:caps w:val="0"/>
        </w:rPr>
        <w:t>江苏省其他市也可选择</w:t>
      </w:r>
      <w:r w:rsidR="005278E9">
        <w:rPr>
          <w:szCs w:val="20"/>
          <w:lang w:val="en" w:bidi="ar-SA"/>
          <w:b w:val="1"/>
          <w:i w:val="0"/>
          <w:sz w:val="20"/>
          <w:spacing w:val="0"/>
          <w:w w:val="100"/>
          <w:rFonts w:ascii="微软雅黑" w:cs="宋体" w:eastAsia="微软雅黑" w:hAnsi="微软雅黑" w:hint="eastAsia"/>
          <w:caps w:val="0"/>
        </w:rPr>
        <w:t>！</w:t>
      </w:r>
    </w:p>
    <w:p w14:paraId="4C22EA27" w14:textId="42F970A1" w:rsidR="00B45565" w:rsidRDefault="00BB32B6" w:rsidP="00B45565">
      <w:pPr>
        <w:pStyle w:val="a4"/>
        <w:jc w:val="left"/>
        <w:spacing w:before="0" w:beforeAutospacing="0" w:after="200" w:afterAutospacing="0" w:lineRule="auto" w:line="240"/>
        <w:rPr>
          <w:szCs w:val="20"/>
          <w:lang w:bidi="ar-SA"/>
          <w:b w:val="0"/>
          <w:i w:val="0"/>
          <w:sz w:val="20"/>
          <w:spacing w:val="0"/>
          <w:w w:val="100"/>
          <w:rFonts w:ascii="微软雅黑" w:cs="宋体" w:eastAsia="微软雅黑" w:hAnsi="微软雅黑"/>
          <w:caps w:val="0"/>
        </w:rPr>
        <w:snapToGrid/>
        <w:textAlignment w:val="baseline"/>
      </w:pPr>
      <w:r w:rsidRPr="009F3B0C">
        <w:drawing>
          <wp:inline distT="0" distB="0" distL="0" distR="0" wp14:anchorId="675B6660" wp14:editId="591530CE">
            <wp:extent cx="5274310" cy="2746375"/>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4310" cy="2746375"/>
                    </a:xfrm>
                    <a:prstGeom prst="rect">
                      <a:avLst/>
                    </a:prstGeom>
                    <a:noFill/>
                    <a:ln>
                      <a:noFill/>
                    </a:ln>
                  </pic:spPr>
                </pic:pic>
              </a:graphicData>
            </a:graphic>
          </wp:inline>
        </w:drawing>
        <w:rPr>
          <w:noProof/>
          <w:b w:val="0"/>
          <w:i w:val="0"/>
          <w:sz w:val="24"/>
          <w:spacing w:val="0"/>
          <w:w w:val="100"/>
          <w:rFonts w:ascii="Times New Roman" w:cs="Times New Roman" w:eastAsia="Times New Roman" w:hAnsi="Times New Roman"/>
          <w:caps w:val="0"/>
        </w:rPr>
      </w:r>
    </w:p>
    <w:p w14:paraId="76629B1D" w14:textId="3BBB0FAE" w:rsidR="00BB32B6" w:rsidRPr="00B45565" w:rsidRDefault="00BB32B6" w:rsidP="00B45565">
      <w:pPr>
        <w:pStyle w:val="a4"/>
        <w:jc w:val="left"/>
        <w:spacing w:before="0" w:beforeAutospacing="0" w:after="200" w:afterAutospacing="0" w:lineRule="auto" w:line="240"/>
        <w:rPr>
          <w:szCs w:val="20"/>
          <w:lang w:bidi="ar-SA"/>
          <w:b w:val="0"/>
          <w:i w:val="0"/>
          <w:sz w:val="20"/>
          <w:spacing w:val="0"/>
          <w:w w:val="100"/>
          <w:rFonts w:ascii="微软雅黑" w:cs="宋体" w:eastAsia="微软雅黑" w:hAnsi="微软雅黑"/>
          <w:caps w:val="0"/>
        </w:rPr>
        <w:snapToGrid/>
        <w:textAlignment w:val="baseline"/>
      </w:pPr>
      <w:r w:rsidRPr="009F3B0C">
        <w:drawing>
          <wp:inline distT="0" distB="0" distL="0" distR="0" wp14:anchorId="3FE5A471" wp14:editId="535014CA">
            <wp:extent cx="5274310" cy="2612390"/>
            <wp:effectExtent l="0" t="0" r="254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4310" cy="2612390"/>
                    </a:xfrm>
                    <a:prstGeom prst="rect">
                      <a:avLst/>
                    </a:prstGeom>
                    <a:noFill/>
                    <a:ln>
                      <a:noFill/>
                    </a:ln>
                  </pic:spPr>
                </pic:pic>
              </a:graphicData>
            </a:graphic>
          </wp:inline>
        </w:drawing>
        <w:rPr>
          <w:noProof/>
          <w:b w:val="0"/>
          <w:i w:val="0"/>
          <w:sz w:val="24"/>
          <w:spacing w:val="0"/>
          <w:w w:val="100"/>
          <w:rFonts w:ascii="Times New Roman" w:cs="Times New Roman" w:eastAsia="Times New Roman" w:hAnsi="Times New Roman"/>
          <w:caps w:val="0"/>
        </w:rPr>
      </w:r>
    </w:p>
    <w:sectPr w:rsidR="00BB32B6" w:rsidRPr="00B4556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06F3B6" w14:textId="77777777" w:rsidR="00DC044C" w:rsidRDefault="00DC044C" w:rsidP="004941ED">
      <w:r>
        <w:separator/>
      </w:r>
    </w:p>
  </w:endnote>
  <w:endnote w:type="continuationSeparator" w:id="0">
    <w:p w14:paraId="53ABCAA9" w14:textId="77777777" w:rsidR="00DC044C" w:rsidRDefault="00DC044C" w:rsidP="00494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0C00C6" w14:textId="77777777" w:rsidR="00DC044C" w:rsidRDefault="00DC044C" w:rsidP="004941ED">
      <w:r>
        <w:separator/>
      </w:r>
    </w:p>
  </w:footnote>
  <w:footnote w:type="continuationSeparator" w:id="0">
    <w:p w14:paraId="0185E74D" w14:textId="77777777" w:rsidR="00DC044C" w:rsidRDefault="00DC044C" w:rsidP="004941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C0E2A"/>
    <w:multiLevelType w:val="hybridMultilevel"/>
    <w:tmpl w:val="3B1C3586"/>
    <w:lvl w:ilvl="0" w:tplc="9258C7E6">
      <w:start w:val="1"/>
      <w:numFmt w:val="decimal"/>
      <w:lvlText w:val="%1、"/>
      <w:lvlJc w:val="left"/>
      <w:pPr>
        <w:ind w:left="360" w:hanging="360"/>
      </w:pPr>
      <w:rPr>
        <w:rFonts w:hint="default"/>
        <w:color w:val="333333"/>
        <w:sz w:val="2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539250A"/>
    <w:multiLevelType w:val="hybridMultilevel"/>
    <w:tmpl w:val="406E315E"/>
    <w:lvl w:ilvl="0" w:tplc="5B065308">
      <w:start w:val="1"/>
      <w:numFmt w:val="bullet"/>
      <w:lvlText w:val="•"/>
      <w:lvlJc w:val="left"/>
      <w:pPr>
        <w:tabs>
          <w:tab w:val="num" w:pos="720"/>
        </w:tabs>
        <w:ind w:left="720" w:hanging="360"/>
      </w:pPr>
      <w:rPr>
        <w:rFonts w:ascii="Arial" w:hAnsi="Arial" w:hint="default"/>
      </w:rPr>
    </w:lvl>
    <w:lvl w:ilvl="1" w:tplc="CE74CBBE" w:tentative="1">
      <w:start w:val="1"/>
      <w:numFmt w:val="bullet"/>
      <w:lvlText w:val="•"/>
      <w:lvlJc w:val="left"/>
      <w:pPr>
        <w:tabs>
          <w:tab w:val="num" w:pos="1440"/>
        </w:tabs>
        <w:ind w:left="1440" w:hanging="360"/>
      </w:pPr>
      <w:rPr>
        <w:rFonts w:ascii="Arial" w:hAnsi="Arial" w:hint="default"/>
      </w:rPr>
    </w:lvl>
    <w:lvl w:ilvl="2" w:tplc="EB1417EE" w:tentative="1">
      <w:start w:val="1"/>
      <w:numFmt w:val="bullet"/>
      <w:lvlText w:val="•"/>
      <w:lvlJc w:val="left"/>
      <w:pPr>
        <w:tabs>
          <w:tab w:val="num" w:pos="2160"/>
        </w:tabs>
        <w:ind w:left="2160" w:hanging="360"/>
      </w:pPr>
      <w:rPr>
        <w:rFonts w:ascii="Arial" w:hAnsi="Arial" w:hint="default"/>
      </w:rPr>
    </w:lvl>
    <w:lvl w:ilvl="3" w:tplc="7B8E6912" w:tentative="1">
      <w:start w:val="1"/>
      <w:numFmt w:val="bullet"/>
      <w:lvlText w:val="•"/>
      <w:lvlJc w:val="left"/>
      <w:pPr>
        <w:tabs>
          <w:tab w:val="num" w:pos="2880"/>
        </w:tabs>
        <w:ind w:left="2880" w:hanging="360"/>
      </w:pPr>
      <w:rPr>
        <w:rFonts w:ascii="Arial" w:hAnsi="Arial" w:hint="default"/>
      </w:rPr>
    </w:lvl>
    <w:lvl w:ilvl="4" w:tplc="6416023C" w:tentative="1">
      <w:start w:val="1"/>
      <w:numFmt w:val="bullet"/>
      <w:lvlText w:val="•"/>
      <w:lvlJc w:val="left"/>
      <w:pPr>
        <w:tabs>
          <w:tab w:val="num" w:pos="3600"/>
        </w:tabs>
        <w:ind w:left="3600" w:hanging="360"/>
      </w:pPr>
      <w:rPr>
        <w:rFonts w:ascii="Arial" w:hAnsi="Arial" w:hint="default"/>
      </w:rPr>
    </w:lvl>
    <w:lvl w:ilvl="5" w:tplc="260851FA" w:tentative="1">
      <w:start w:val="1"/>
      <w:numFmt w:val="bullet"/>
      <w:lvlText w:val="•"/>
      <w:lvlJc w:val="left"/>
      <w:pPr>
        <w:tabs>
          <w:tab w:val="num" w:pos="4320"/>
        </w:tabs>
        <w:ind w:left="4320" w:hanging="360"/>
      </w:pPr>
      <w:rPr>
        <w:rFonts w:ascii="Arial" w:hAnsi="Arial" w:hint="default"/>
      </w:rPr>
    </w:lvl>
    <w:lvl w:ilvl="6" w:tplc="51E8AB76" w:tentative="1">
      <w:start w:val="1"/>
      <w:numFmt w:val="bullet"/>
      <w:lvlText w:val="•"/>
      <w:lvlJc w:val="left"/>
      <w:pPr>
        <w:tabs>
          <w:tab w:val="num" w:pos="5040"/>
        </w:tabs>
        <w:ind w:left="5040" w:hanging="360"/>
      </w:pPr>
      <w:rPr>
        <w:rFonts w:ascii="Arial" w:hAnsi="Arial" w:hint="default"/>
      </w:rPr>
    </w:lvl>
    <w:lvl w:ilvl="7" w:tplc="836C3E50" w:tentative="1">
      <w:start w:val="1"/>
      <w:numFmt w:val="bullet"/>
      <w:lvlText w:val="•"/>
      <w:lvlJc w:val="left"/>
      <w:pPr>
        <w:tabs>
          <w:tab w:val="num" w:pos="5760"/>
        </w:tabs>
        <w:ind w:left="5760" w:hanging="360"/>
      </w:pPr>
      <w:rPr>
        <w:rFonts w:ascii="Arial" w:hAnsi="Arial" w:hint="default"/>
      </w:rPr>
    </w:lvl>
    <w:lvl w:ilvl="8" w:tplc="E3A27A5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8F12893"/>
    <w:multiLevelType w:val="hybridMultilevel"/>
    <w:tmpl w:val="5274B900"/>
    <w:lvl w:ilvl="0" w:tplc="AE98ACE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92C"/>
    <w:rsid w:val="000120B6"/>
    <w:rsid w:val="00070771"/>
    <w:rsid w:val="000A7C58"/>
    <w:rsid w:val="00103F4E"/>
    <w:rsid w:val="001322D6"/>
    <w:rsid w:val="00150F8E"/>
    <w:rsid w:val="001B01AF"/>
    <w:rsid w:val="002522AE"/>
    <w:rsid w:val="0030405A"/>
    <w:rsid w:val="00370814"/>
    <w:rsid w:val="00386364"/>
    <w:rsid w:val="003936A0"/>
    <w:rsid w:val="003A592C"/>
    <w:rsid w:val="003C5202"/>
    <w:rsid w:val="004941ED"/>
    <w:rsid w:val="004F6484"/>
    <w:rsid w:val="004F6D9C"/>
    <w:rsid w:val="00501B38"/>
    <w:rsid w:val="005278E9"/>
    <w:rsid w:val="00624C7B"/>
    <w:rsid w:val="006731CF"/>
    <w:rsid w:val="00894064"/>
    <w:rsid w:val="008B2438"/>
    <w:rsid w:val="008C3D0A"/>
    <w:rsid w:val="008C6DC5"/>
    <w:rsid w:val="008E31B4"/>
    <w:rsid w:val="009A2F07"/>
    <w:rsid w:val="00A16AF1"/>
    <w:rsid w:val="00A22BD1"/>
    <w:rsid w:val="00B422D9"/>
    <w:rsid w:val="00B45565"/>
    <w:rsid w:val="00B62D44"/>
    <w:rsid w:val="00B968DC"/>
    <w:rsid w:val="00BB32B6"/>
    <w:rsid w:val="00BB6F9A"/>
    <w:rsid w:val="00BE6236"/>
    <w:rsid w:val="00C263CC"/>
    <w:rsid w:val="00D7015A"/>
    <w:rsid w:val="00D828FF"/>
    <w:rsid w:val="00DC044C"/>
    <w:rsid w:val="00E63405"/>
    <w:rsid w:val="00ED4B72"/>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90E548"/>
  <w15:chartTrackingRefBased/>
  <w15:docId w15:val="{35F5CDE3-B077-456B-9CFA-66414AA2A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name2">
    <w:name w:val="bname2"/>
    <w:basedOn w:val="a0"/>
    <w:rsid w:val="003A592C"/>
    <w:rPr>
      <w:b/>
      <w:bCs/>
      <w:sz w:val="27"/>
      <w:szCs w:val="27"/>
    </w:rPr>
  </w:style>
  <w:style w:type="paragraph" w:styleId="a3">
    <w:name w:val="List Paragraph"/>
    <w:basedOn w:val="a"/>
    <w:uiPriority w:val="34"/>
    <w:qFormat/>
    <w:rsid w:val="003A592C"/>
    <w:pPr>
      <w:ind w:firstLineChars="200" w:firstLine="420"/>
    </w:pPr>
  </w:style>
  <w:style w:type="paragraph" w:styleId="a4">
    <w:name w:val="Normal (Web)"/>
    <w:basedOn w:val="a"/>
    <w:uiPriority w:val="99"/>
    <w:unhideWhenUsed/>
    <w:rsid w:val="00B62D44"/>
    <w:pPr>
      <w:widowControl/>
      <w:jc w:val="left"/>
    </w:pPr>
    <w:rPr>
      <w:rFonts w:ascii="Times New Roman" w:eastAsia="Times New Roman" w:hAnsi="Times New Roman" w:cs="Times New Roman"/>
      <w:kern w:val="0"/>
      <w:sz w:val="24"/>
      <w:szCs w:val="24"/>
      <w:lang w:bidi="he-IL"/>
    </w:rPr>
  </w:style>
  <w:style w:type="paragraph" w:styleId="a5">
    <w:name w:val="header"/>
    <w:basedOn w:val="a"/>
    <w:link w:val="a6"/>
    <w:uiPriority w:val="99"/>
    <w:unhideWhenUsed/>
    <w:rsid w:val="004941ED"/>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4941ED"/>
    <w:rPr>
      <w:sz w:val="18"/>
      <w:szCs w:val="18"/>
    </w:rPr>
  </w:style>
  <w:style w:type="paragraph" w:styleId="a7">
    <w:name w:val="footer"/>
    <w:basedOn w:val="a"/>
    <w:link w:val="a8"/>
    <w:uiPriority w:val="99"/>
    <w:unhideWhenUsed/>
    <w:rsid w:val="004941ED"/>
    <w:pPr>
      <w:tabs>
        <w:tab w:val="center" w:pos="4153"/>
        <w:tab w:val="right" w:pos="8306"/>
      </w:tabs>
      <w:snapToGrid w:val="0"/>
      <w:jc w:val="left"/>
    </w:pPr>
    <w:rPr>
      <w:sz w:val="18"/>
      <w:szCs w:val="18"/>
    </w:rPr>
  </w:style>
  <w:style w:type="character" w:customStyle="1" w:styleId="a8">
    <w:name w:val="页脚 字符"/>
    <w:basedOn w:val="a0"/>
    <w:link w:val="a7"/>
    <w:uiPriority w:val="99"/>
    <w:rsid w:val="004941ED"/>
    <w:rPr>
      <w:sz w:val="18"/>
      <w:szCs w:val="18"/>
    </w:rPr>
  </w:style>
  <w:style w:type="character" w:styleId="a9">
    <w:name w:val="Hyperlink"/>
    <w:basedOn w:val="a0"/>
    <w:uiPriority w:val="99"/>
    <w:unhideWhenUsed/>
    <w:rsid w:val="00150F8E"/>
    <w:rPr>
      <w:color w:val="0563C1" w:themeColor="hyperlink"/>
      <w:u w:val="single"/>
    </w:rPr>
  </w:style>
  <w:style w:type="paragraph" w:styleId="aa">
    <w:name w:val="Balloon Text"/>
    <w:basedOn w:val="a"/>
    <w:link w:val="ab"/>
    <w:uiPriority w:val="99"/>
    <w:semiHidden/>
    <w:unhideWhenUsed/>
    <w:rsid w:val="00BB32B6"/>
    <w:rPr>
      <w:sz w:val="18"/>
      <w:szCs w:val="18"/>
    </w:rPr>
  </w:style>
  <w:style w:type="character" w:customStyle="1" w:styleId="ab">
    <w:name w:val="批注框文本 字符"/>
    <w:basedOn w:val="a0"/>
    <w:link w:val="aa"/>
    <w:uiPriority w:val="99"/>
    <w:semiHidden/>
    <w:rsid w:val="00BB32B6"/>
    <w:rPr>
      <w:sz w:val="18"/>
      <w:szCs w:val="18"/>
    </w:rPr>
  </w:style>
  <w:style w:type="character" w:styleId="ac">
    <w:name w:val="Unresolved Mention"/>
    <w:basedOn w:val="a0"/>
    <w:uiPriority w:val="99"/>
    <w:semiHidden/>
    <w:unhideWhenUsed/>
    <w:rsid w:val="00103F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6880399">
      <w:bodyDiv w:val="1"/>
      <w:marLeft w:val="0"/>
      <w:marRight w:val="0"/>
      <w:marTop w:val="0"/>
      <w:marBottom w:val="0"/>
      <w:divBdr>
        <w:top w:val="none" w:sz="0" w:space="0" w:color="auto"/>
        <w:left w:val="none" w:sz="0" w:space="0" w:color="auto"/>
        <w:bottom w:val="none" w:sz="0" w:space="0" w:color="auto"/>
        <w:right w:val="none" w:sz="0" w:space="0" w:color="auto"/>
      </w:divBdr>
    </w:div>
    <w:div w:id="1036779864">
      <w:bodyDiv w:val="1"/>
      <w:marLeft w:val="0"/>
      <w:marRight w:val="0"/>
      <w:marTop w:val="0"/>
      <w:marBottom w:val="0"/>
      <w:divBdr>
        <w:top w:val="none" w:sz="0" w:space="0" w:color="auto"/>
        <w:left w:val="none" w:sz="0" w:space="0" w:color="auto"/>
        <w:bottom w:val="none" w:sz="0" w:space="0" w:color="auto"/>
        <w:right w:val="none" w:sz="0" w:space="0" w:color="auto"/>
      </w:divBdr>
      <w:divsChild>
        <w:div w:id="1729497911">
          <w:marLeft w:val="0"/>
          <w:marRight w:val="0"/>
          <w:marTop w:val="0"/>
          <w:marBottom w:val="0"/>
          <w:divBdr>
            <w:top w:val="none" w:sz="0" w:space="0" w:color="auto"/>
            <w:left w:val="none" w:sz="0" w:space="0" w:color="auto"/>
            <w:bottom w:val="none" w:sz="0" w:space="0" w:color="auto"/>
            <w:right w:val="none" w:sz="0" w:space="0" w:color="auto"/>
          </w:divBdr>
          <w:divsChild>
            <w:div w:id="531773974">
              <w:marLeft w:val="0"/>
              <w:marRight w:val="0"/>
              <w:marTop w:val="150"/>
              <w:marBottom w:val="0"/>
              <w:divBdr>
                <w:top w:val="none" w:sz="0" w:space="0" w:color="auto"/>
                <w:left w:val="none" w:sz="0" w:space="0" w:color="auto"/>
                <w:bottom w:val="none" w:sz="0" w:space="0" w:color="auto"/>
                <w:right w:val="none" w:sz="0" w:space="0" w:color="auto"/>
              </w:divBdr>
              <w:divsChild>
                <w:div w:id="1912734487">
                  <w:marLeft w:val="0"/>
                  <w:marRight w:val="0"/>
                  <w:marTop w:val="0"/>
                  <w:marBottom w:val="0"/>
                  <w:divBdr>
                    <w:top w:val="none" w:sz="0" w:space="0" w:color="auto"/>
                    <w:left w:val="none" w:sz="0" w:space="0" w:color="auto"/>
                    <w:bottom w:val="none" w:sz="0" w:space="0" w:color="auto"/>
                    <w:right w:val="none" w:sz="0" w:space="0" w:color="auto"/>
                  </w:divBdr>
                  <w:divsChild>
                    <w:div w:id="2124179693">
                      <w:marLeft w:val="0"/>
                      <w:marRight w:val="0"/>
                      <w:marTop w:val="0"/>
                      <w:marBottom w:val="0"/>
                      <w:divBdr>
                        <w:top w:val="none" w:sz="0" w:space="0" w:color="auto"/>
                        <w:left w:val="none" w:sz="0" w:space="0" w:color="auto"/>
                        <w:bottom w:val="none" w:sz="0" w:space="0" w:color="auto"/>
                        <w:right w:val="none" w:sz="0" w:space="0" w:color="auto"/>
                      </w:divBdr>
                      <w:divsChild>
                        <w:div w:id="130812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3034673">
      <w:bodyDiv w:val="1"/>
      <w:marLeft w:val="0"/>
      <w:marRight w:val="0"/>
      <w:marTop w:val="0"/>
      <w:marBottom w:val="0"/>
      <w:divBdr>
        <w:top w:val="none" w:sz="0" w:space="0" w:color="auto"/>
        <w:left w:val="none" w:sz="0" w:space="0" w:color="auto"/>
        <w:bottom w:val="none" w:sz="0" w:space="0" w:color="auto"/>
        <w:right w:val="none" w:sz="0" w:space="0" w:color="auto"/>
      </w:divBdr>
      <w:divsChild>
        <w:div w:id="354234563">
          <w:marLeft w:val="0"/>
          <w:marRight w:val="0"/>
          <w:marTop w:val="0"/>
          <w:marBottom w:val="0"/>
          <w:divBdr>
            <w:top w:val="single" w:sz="6" w:space="0" w:color="D8E6F8"/>
            <w:left w:val="single" w:sz="6" w:space="0" w:color="D8E6F8"/>
            <w:bottom w:val="single" w:sz="6" w:space="0" w:color="D8E6F8"/>
            <w:right w:val="single" w:sz="6" w:space="0" w:color="D8E6F8"/>
          </w:divBdr>
          <w:divsChild>
            <w:div w:id="568999794">
              <w:marLeft w:val="0"/>
              <w:marRight w:val="0"/>
              <w:marTop w:val="0"/>
              <w:marBottom w:val="0"/>
              <w:divBdr>
                <w:top w:val="none" w:sz="0" w:space="0" w:color="auto"/>
                <w:left w:val="none" w:sz="0" w:space="0" w:color="auto"/>
                <w:bottom w:val="none" w:sz="0" w:space="0" w:color="auto"/>
                <w:right w:val="none" w:sz="0" w:space="0" w:color="auto"/>
              </w:divBdr>
              <w:divsChild>
                <w:div w:id="1955162704">
                  <w:marLeft w:val="0"/>
                  <w:marRight w:val="0"/>
                  <w:marTop w:val="450"/>
                  <w:marBottom w:val="0"/>
                  <w:divBdr>
                    <w:top w:val="none" w:sz="0" w:space="0" w:color="auto"/>
                    <w:left w:val="none" w:sz="0" w:space="0" w:color="auto"/>
                    <w:bottom w:val="none" w:sz="0" w:space="0" w:color="auto"/>
                    <w:right w:val="none" w:sz="0" w:space="0" w:color="auto"/>
                  </w:divBdr>
                  <w:divsChild>
                    <w:div w:id="1936589380">
                      <w:marLeft w:val="0"/>
                      <w:marRight w:val="0"/>
                      <w:marTop w:val="0"/>
                      <w:marBottom w:val="0"/>
                      <w:divBdr>
                        <w:top w:val="none" w:sz="0" w:space="0" w:color="auto"/>
                        <w:left w:val="none" w:sz="0" w:space="0" w:color="auto"/>
                        <w:bottom w:val="none" w:sz="0" w:space="0" w:color="auto"/>
                        <w:right w:val="none" w:sz="0" w:space="0" w:color="auto"/>
                      </w:divBdr>
                      <w:divsChild>
                        <w:div w:id="193438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4902264">
      <w:bodyDiv w:val="1"/>
      <w:marLeft w:val="0"/>
      <w:marRight w:val="0"/>
      <w:marTop w:val="0"/>
      <w:marBottom w:val="0"/>
      <w:divBdr>
        <w:top w:val="none" w:sz="0" w:space="0" w:color="auto"/>
        <w:left w:val="none" w:sz="0" w:space="0" w:color="auto"/>
        <w:bottom w:val="none" w:sz="0" w:space="0" w:color="auto"/>
        <w:right w:val="none" w:sz="0" w:space="0" w:color="auto"/>
      </w:divBdr>
      <w:divsChild>
        <w:div w:id="295642046">
          <w:marLeft w:val="274"/>
          <w:marRight w:val="0"/>
          <w:marTop w:val="0"/>
          <w:marBottom w:val="0"/>
          <w:divBdr>
            <w:top w:val="none" w:sz="0" w:space="0" w:color="auto"/>
            <w:left w:val="none" w:sz="0" w:space="0" w:color="auto"/>
            <w:bottom w:val="none" w:sz="0" w:space="0" w:color="auto"/>
            <w:right w:val="none" w:sz="0" w:space="0" w:color="auto"/>
          </w:divBdr>
        </w:div>
        <w:div w:id="1808162763">
          <w:marLeft w:val="274"/>
          <w:marRight w:val="0"/>
          <w:marTop w:val="0"/>
          <w:marBottom w:val="0"/>
          <w:divBdr>
            <w:top w:val="none" w:sz="0" w:space="0" w:color="auto"/>
            <w:left w:val="none" w:sz="0" w:space="0" w:color="auto"/>
            <w:bottom w:val="none" w:sz="0" w:space="0" w:color="auto"/>
            <w:right w:val="none" w:sz="0" w:space="0" w:color="auto"/>
          </w:divBdr>
        </w:div>
        <w:div w:id="807018156">
          <w:marLeft w:val="274"/>
          <w:marRight w:val="0"/>
          <w:marTop w:val="0"/>
          <w:marBottom w:val="40"/>
          <w:divBdr>
            <w:top w:val="none" w:sz="0" w:space="0" w:color="auto"/>
            <w:left w:val="none" w:sz="0" w:space="0" w:color="auto"/>
            <w:bottom w:val="none" w:sz="0" w:space="0" w:color="auto"/>
            <w:right w:val="none" w:sz="0" w:space="0" w:color="auto"/>
          </w:divBdr>
        </w:div>
        <w:div w:id="1367877481">
          <w:marLeft w:val="274"/>
          <w:marRight w:val="0"/>
          <w:marTop w:val="0"/>
          <w:marBottom w:val="40"/>
          <w:divBdr>
            <w:top w:val="none" w:sz="0" w:space="0" w:color="auto"/>
            <w:left w:val="none" w:sz="0" w:space="0" w:color="auto"/>
            <w:bottom w:val="none" w:sz="0" w:space="0" w:color="auto"/>
            <w:right w:val="none" w:sz="0" w:space="0" w:color="auto"/>
          </w:divBdr>
        </w:div>
        <w:div w:id="1886863973">
          <w:marLeft w:val="274"/>
          <w:marRight w:val="0"/>
          <w:marTop w:val="0"/>
          <w:marBottom w:val="40"/>
          <w:divBdr>
            <w:top w:val="none" w:sz="0" w:space="0" w:color="auto"/>
            <w:left w:val="none" w:sz="0" w:space="0" w:color="auto"/>
            <w:bottom w:val="none" w:sz="0" w:space="0" w:color="auto"/>
            <w:right w:val="none" w:sz="0" w:space="0" w:color="auto"/>
          </w:divBdr>
        </w:div>
      </w:divsChild>
    </w:div>
    <w:div w:id="1508910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154</Words>
  <Characters>884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Zhu Xiao Dan</dc:creator>
  <cp:keywords/>
  <dc:description/>
  <cp:lastModifiedBy>Zhu Yanda</cp:lastModifiedBy>
  <cp:revision>11</cp:revision>
  <cp:lastPrinted>2020-01-15T05:35:00Z</cp:lastPrinted>
  <dcterms:created xsi:type="dcterms:W3CDTF">2019-03-27T08:46:00Z</dcterms:created>
  <dcterms:modified xsi:type="dcterms:W3CDTF">2020-12-02T03:43:00Z</dcterms:modified>
</cp:coreProperties>
</file>

<file path=tbak/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B47A4E" w14:textId="77777777" w:rsidR="009A2F07" w:rsidRPr="00D828FF" w:rsidRDefault="003A592C" w:rsidP="00D828FF">
      <w:pPr>
        <w:rPr>
          <w:rFonts w:ascii="微软雅黑" w:eastAsia="微软雅黑" w:hAnsi="微软雅黑" w:cs="宋体"/>
          <w:kern w:val="0"/>
          <w:sz w:val="20"/>
          <w:szCs w:val="20"/>
        </w:rPr>
      </w:pPr>
      <w:r w:rsidRPr="003A592C">
        <w:rPr>
          <w:rFonts w:ascii="微软雅黑" w:eastAsia="微软雅黑" w:hAnsi="微软雅黑" w:cs="宋体"/>
          <w:b/>
          <w:bCs/>
          <w:kern w:val="0"/>
          <w:sz w:val="20"/>
          <w:szCs w:val="20"/>
          <w:lang w:val="en"/>
        </w:rPr>
        <w:t>通力集团</w:t>
      </w:r>
      <w:r w:rsidRPr="003A592C">
        <w:rPr>
          <w:rFonts w:ascii="微软雅黑" w:eastAsia="微软雅黑" w:hAnsi="微软雅黑" w:cs="宋体"/>
          <w:kern w:val="0"/>
          <w:sz w:val="20"/>
          <w:szCs w:val="20"/>
          <w:lang w:val="en"/>
        </w:rPr>
        <w:br/>
      </w:r>
      <w:r w:rsidR="000A7C58" w:rsidRPr="00D828FF">
        <w:rPr>
          <w:rFonts w:ascii="微软雅黑" w:eastAsia="微软雅黑" w:hAnsi="微软雅黑" w:cs="宋体"/>
          <w:kern w:val="0"/>
          <w:sz w:val="20"/>
          <w:szCs w:val="20"/>
        </w:rPr>
        <w:t>我们是一家具有百年悠久历史的欧洲企业</w:t>
      </w:r>
    </w:p>
    <w:p w14:paraId="32C50B88" w14:textId="77777777" w:rsidR="009A2F07" w:rsidRPr="00D828FF" w:rsidRDefault="000A7C58" w:rsidP="00D828FF">
      <w:pPr>
        <w:widowControl/>
        <w:jc w:val="left"/>
        <w:rPr>
          <w:rFonts w:ascii="微软雅黑" w:eastAsia="微软雅黑" w:hAnsi="微软雅黑" w:cs="宋体"/>
          <w:kern w:val="0"/>
          <w:sz w:val="20"/>
          <w:szCs w:val="20"/>
        </w:rPr>
      </w:pPr>
      <w:r w:rsidRPr="00D828FF">
        <w:rPr>
          <w:rFonts w:ascii="微软雅黑" w:eastAsia="微软雅黑" w:hAnsi="微软雅黑" w:cs="宋体"/>
          <w:kern w:val="0"/>
          <w:sz w:val="20"/>
          <w:szCs w:val="20"/>
        </w:rPr>
        <w:t>世界上许多标志性的建筑选用通力电梯作为他们的合作方</w:t>
      </w:r>
    </w:p>
    <w:p w14:paraId="4C582A5C" w14:textId="77777777" w:rsidR="009A2F07" w:rsidRPr="00D828FF" w:rsidRDefault="000A7C58" w:rsidP="00D828FF">
      <w:pPr>
        <w:widowControl/>
        <w:jc w:val="left"/>
        <w:rPr>
          <w:rFonts w:ascii="微软雅黑" w:eastAsia="微软雅黑" w:hAnsi="微软雅黑" w:cs="宋体"/>
          <w:kern w:val="0"/>
          <w:sz w:val="20"/>
          <w:szCs w:val="20"/>
        </w:rPr>
      </w:pPr>
      <w:r w:rsidRPr="00D828FF">
        <w:rPr>
          <w:rFonts w:ascii="微软雅黑" w:eastAsia="微软雅黑" w:hAnsi="微软雅黑" w:cs="宋体"/>
          <w:kern w:val="0"/>
          <w:sz w:val="20"/>
          <w:szCs w:val="20"/>
        </w:rPr>
        <w:t>全球电梯和自动扶梯产业最大的供应商之一</w:t>
      </w:r>
    </w:p>
    <w:p w14:paraId="6D5DEFF9" w14:textId="77777777" w:rsidR="009A2F07" w:rsidRPr="00D828FF" w:rsidRDefault="000A7C58" w:rsidP="00D828FF">
      <w:pPr>
        <w:widowControl/>
        <w:jc w:val="left"/>
        <w:rPr>
          <w:rFonts w:ascii="微软雅黑" w:eastAsia="微软雅黑" w:hAnsi="微软雅黑" w:cs="宋体"/>
          <w:kern w:val="0"/>
          <w:sz w:val="20"/>
          <w:szCs w:val="20"/>
        </w:rPr>
      </w:pPr>
      <w:r w:rsidRPr="00D828FF">
        <w:rPr>
          <w:rFonts w:ascii="微软雅黑" w:eastAsia="微软雅黑" w:hAnsi="微软雅黑" w:cs="宋体"/>
          <w:kern w:val="0"/>
          <w:sz w:val="20"/>
          <w:szCs w:val="20"/>
        </w:rPr>
        <w:t>通力始终致力于：贴近客户需求，为客户提供行业领先的电梯、扶梯和自动门产品，并为更新改造和维保业务提供创新性解决方案</w:t>
      </w:r>
    </w:p>
    <w:p w14:paraId="47CC1A85" w14:textId="77777777" w:rsidR="009A2F07" w:rsidRPr="00D828FF" w:rsidRDefault="000A7C58" w:rsidP="00D828FF">
      <w:pPr>
        <w:widowControl/>
        <w:jc w:val="left"/>
        <w:rPr>
          <w:rFonts w:ascii="微软雅黑" w:eastAsia="微软雅黑" w:hAnsi="微软雅黑" w:cs="宋体"/>
          <w:kern w:val="0"/>
          <w:sz w:val="20"/>
          <w:szCs w:val="20"/>
        </w:rPr>
      </w:pPr>
      <w:r w:rsidRPr="00D828FF">
        <w:rPr>
          <w:rFonts w:ascii="微软雅黑" w:eastAsia="微软雅黑" w:hAnsi="微软雅黑" w:cs="宋体"/>
          <w:kern w:val="0"/>
          <w:sz w:val="20"/>
          <w:szCs w:val="20"/>
        </w:rPr>
        <w:t>1910年，通力在芬兰赫尔辛基成立</w:t>
      </w:r>
    </w:p>
    <w:p w14:paraId="7C222BEA" w14:textId="77777777" w:rsidR="00D828FF" w:rsidRDefault="00D828FF" w:rsidP="00D828FF">
      <w:pPr>
        <w:widowControl/>
        <w:jc w:val="left"/>
        <w:rPr>
          <w:rFonts w:ascii="微软雅黑" w:eastAsia="微软雅黑" w:hAnsi="微软雅黑" w:cs="宋体"/>
          <w:kern w:val="0"/>
          <w:sz w:val="20"/>
          <w:szCs w:val="20"/>
        </w:rPr>
      </w:pPr>
      <w:r w:rsidRPr="00D828FF">
        <w:rPr>
          <w:rFonts w:ascii="微软雅黑" w:eastAsia="微软雅黑" w:hAnsi="微软雅黑" w:cs="宋体"/>
          <w:kern w:val="0"/>
          <w:sz w:val="20"/>
          <w:szCs w:val="20"/>
        </w:rPr>
        <w:t>1996 年，在中国投资建立通力电梯有限公司。如今业务遍及全球</w:t>
      </w:r>
      <w:r w:rsidR="00A16AF1">
        <w:rPr>
          <w:rFonts w:ascii="微软雅黑" w:eastAsia="微软雅黑" w:hAnsi="微软雅黑" w:cs="宋体" w:hint="eastAsia"/>
          <w:kern w:val="0"/>
          <w:sz w:val="20"/>
          <w:szCs w:val="20"/>
        </w:rPr>
        <w:t>6</w:t>
      </w:r>
      <w:r w:rsidRPr="00D828FF">
        <w:rPr>
          <w:rFonts w:ascii="微软雅黑" w:eastAsia="微软雅黑" w:hAnsi="微软雅黑" w:cs="宋体"/>
          <w:kern w:val="0"/>
          <w:sz w:val="20"/>
          <w:szCs w:val="20"/>
        </w:rPr>
        <w:t>0个国家，800多个地区</w:t>
      </w:r>
    </w:p>
    <w:p w14:paraId="45FBBAC6" w14:textId="77777777" w:rsidR="003A592C" w:rsidRDefault="003A592C" w:rsidP="00D828FF">
      <w:pPr>
        <w:widowControl/>
        <w:jc w:val="left"/>
        <w:rPr>
          <w:rFonts w:ascii="微软雅黑" w:eastAsia="微软雅黑" w:hAnsi="微软雅黑" w:cs="宋体"/>
          <w:b/>
          <w:kern w:val="0"/>
          <w:sz w:val="20"/>
          <w:szCs w:val="20"/>
          <w:lang w:val="en"/>
        </w:rPr>
      </w:pPr>
      <w:r w:rsidRPr="003A592C">
        <w:rPr>
          <w:rFonts w:ascii="微软雅黑" w:eastAsia="微软雅黑" w:hAnsi="微软雅黑" w:cs="宋体"/>
          <w:b/>
          <w:kern w:val="0"/>
          <w:sz w:val="20"/>
          <w:szCs w:val="20"/>
          <w:lang w:val="en"/>
        </w:rPr>
        <w:t>通力中国</w:t>
      </w:r>
    </w:p>
    <w:p w14:paraId="6539270D" w14:textId="77777777" w:rsidR="004F6484" w:rsidRDefault="003A592C" w:rsidP="003A592C">
      <w:pPr>
        <w:widowControl/>
        <w:jc w:val="left"/>
        <w:rPr>
          <w:rFonts w:ascii="微软雅黑" w:eastAsia="微软雅黑" w:hAnsi="微软雅黑" w:cs="宋体"/>
          <w:kern w:val="0"/>
          <w:sz w:val="20"/>
          <w:szCs w:val="20"/>
          <w:lang w:val="en"/>
        </w:rPr>
      </w:pPr>
      <w:r w:rsidRPr="003A592C">
        <w:rPr>
          <w:rFonts w:ascii="微软雅黑" w:eastAsia="微软雅黑" w:hAnsi="微软雅黑" w:cs="宋体"/>
          <w:kern w:val="0"/>
          <w:sz w:val="20"/>
          <w:szCs w:val="20"/>
          <w:lang w:val="en"/>
        </w:rPr>
        <w:t>1996年12月通力电梯有限公司在中国昆山注册成立，是通力集团在亚太地区最主要的电梯及自动扶梯生产基地。在江苏省昆山市拥有占地面积约142,000平方米的工厂。</w:t>
      </w:r>
    </w:p>
    <w:p w14:paraId="5C9C17DB" w14:textId="77777777" w:rsidR="004F6484" w:rsidRPr="004F6484" w:rsidRDefault="004F6484" w:rsidP="004F6484">
      <w:pPr>
        <w:widowControl/>
        <w:spacing w:before="58" w:line="300" w:lineRule="auto"/>
        <w:jc w:val="left"/>
        <w:rPr>
          <w:rFonts w:ascii="微软雅黑" w:eastAsia="微软雅黑" w:hAnsi="微软雅黑" w:cs="宋体"/>
          <w:kern w:val="0"/>
          <w:sz w:val="20"/>
          <w:szCs w:val="20"/>
          <w:lang w:val="en"/>
        </w:rPr>
      </w:pPr>
      <w:r w:rsidRPr="004F6484">
        <w:rPr>
          <w:rFonts w:ascii="微软雅黑" w:eastAsia="微软雅黑" w:hAnsi="微软雅黑" w:cs="宋体"/>
          <w:kern w:val="0"/>
          <w:sz w:val="20"/>
          <w:szCs w:val="20"/>
          <w:lang w:val="en"/>
        </w:rPr>
        <w:t>2015</w:t>
      </w:r>
      <w:r w:rsidRPr="004F6484">
        <w:rPr>
          <w:rFonts w:ascii="微软雅黑" w:eastAsia="微软雅黑" w:hAnsi="微软雅黑" w:cs="宋体" w:hint="eastAsia"/>
          <w:kern w:val="0"/>
          <w:sz w:val="20"/>
          <w:szCs w:val="20"/>
          <w:lang w:val="en"/>
        </w:rPr>
        <w:t>年</w:t>
      </w:r>
      <w:r w:rsidRPr="004F6484">
        <w:rPr>
          <w:rFonts w:ascii="微软雅黑" w:eastAsia="微软雅黑" w:hAnsi="微软雅黑" w:cs="宋体"/>
          <w:kern w:val="0"/>
          <w:sz w:val="20"/>
          <w:szCs w:val="20"/>
          <w:lang w:val="en"/>
        </w:rPr>
        <w:t>12</w:t>
      </w:r>
      <w:r w:rsidRPr="004F6484">
        <w:rPr>
          <w:rFonts w:ascii="微软雅黑" w:eastAsia="微软雅黑" w:hAnsi="微软雅黑" w:cs="宋体" w:hint="eastAsia"/>
          <w:kern w:val="0"/>
          <w:sz w:val="20"/>
          <w:szCs w:val="20"/>
          <w:lang w:val="en"/>
        </w:rPr>
        <w:t>月通力电梯测试塔正式开业，该测试塔是通力中国及亚太区研发中心的一部分，主要的用于测试通力在中高速电梯上的创新技术。测试塔高达</w:t>
      </w:r>
      <w:r w:rsidRPr="004F6484">
        <w:rPr>
          <w:rFonts w:ascii="微软雅黑" w:eastAsia="微软雅黑" w:hAnsi="微软雅黑" w:cs="宋体"/>
          <w:kern w:val="0"/>
          <w:sz w:val="20"/>
          <w:szCs w:val="20"/>
          <w:lang w:val="en"/>
        </w:rPr>
        <w:t>235.6</w:t>
      </w:r>
      <w:r w:rsidRPr="004F6484">
        <w:rPr>
          <w:rFonts w:ascii="微软雅黑" w:eastAsia="微软雅黑" w:hAnsi="微软雅黑" w:cs="宋体" w:hint="eastAsia"/>
          <w:kern w:val="0"/>
          <w:sz w:val="20"/>
          <w:szCs w:val="20"/>
          <w:lang w:val="en"/>
        </w:rPr>
        <w:t>米，共</w:t>
      </w:r>
      <w:r w:rsidRPr="004F6484">
        <w:rPr>
          <w:rFonts w:ascii="微软雅黑" w:eastAsia="微软雅黑" w:hAnsi="微软雅黑" w:cs="宋体"/>
          <w:kern w:val="0"/>
          <w:sz w:val="20"/>
          <w:szCs w:val="20"/>
          <w:lang w:val="en"/>
        </w:rPr>
        <w:t>36</w:t>
      </w:r>
      <w:r w:rsidRPr="004F6484">
        <w:rPr>
          <w:rFonts w:ascii="微软雅黑" w:eastAsia="微软雅黑" w:hAnsi="微软雅黑" w:cs="宋体" w:hint="eastAsia"/>
          <w:kern w:val="0"/>
          <w:sz w:val="20"/>
          <w:szCs w:val="20"/>
          <w:lang w:val="en"/>
        </w:rPr>
        <w:t>层。塔内包含</w:t>
      </w:r>
      <w:r w:rsidRPr="004F6484">
        <w:rPr>
          <w:rFonts w:ascii="微软雅黑" w:eastAsia="微软雅黑" w:hAnsi="微软雅黑" w:cs="宋体"/>
          <w:kern w:val="0"/>
          <w:sz w:val="20"/>
          <w:szCs w:val="20"/>
          <w:lang w:val="en"/>
        </w:rPr>
        <w:t>12</w:t>
      </w:r>
      <w:r w:rsidRPr="004F6484">
        <w:rPr>
          <w:rFonts w:ascii="微软雅黑" w:eastAsia="微软雅黑" w:hAnsi="微软雅黑" w:cs="宋体" w:hint="eastAsia"/>
          <w:kern w:val="0"/>
          <w:sz w:val="20"/>
          <w:szCs w:val="20"/>
          <w:lang w:val="en"/>
        </w:rPr>
        <w:t>个测试井道，测试最快速度可达</w:t>
      </w:r>
      <w:r w:rsidRPr="004F6484">
        <w:rPr>
          <w:rFonts w:ascii="微软雅黑" w:eastAsia="微软雅黑" w:hAnsi="微软雅黑" w:cs="宋体"/>
          <w:kern w:val="0"/>
          <w:sz w:val="20"/>
          <w:szCs w:val="20"/>
          <w:lang w:val="en"/>
        </w:rPr>
        <w:t>15m/s</w:t>
      </w:r>
      <w:r w:rsidRPr="004F6484">
        <w:rPr>
          <w:rFonts w:ascii="微软雅黑" w:eastAsia="微软雅黑" w:hAnsi="微软雅黑" w:cs="宋体" w:hint="eastAsia"/>
          <w:kern w:val="0"/>
          <w:sz w:val="20"/>
          <w:szCs w:val="20"/>
          <w:lang w:val="en"/>
        </w:rPr>
        <w:t>。塔内长期固定设备中包括一台超高速电梯，这是世界上第一台配备通力碳纤维曳引技术的双层轿厢电梯，可以</w:t>
      </w:r>
      <w:r w:rsidRPr="004F6484">
        <w:rPr>
          <w:rFonts w:ascii="微软雅黑" w:eastAsia="微软雅黑" w:hAnsi="微软雅黑" w:cs="宋体"/>
          <w:kern w:val="0"/>
          <w:sz w:val="20"/>
          <w:szCs w:val="20"/>
          <w:lang w:val="en"/>
        </w:rPr>
        <w:t>10</w:t>
      </w:r>
      <w:r w:rsidRPr="004F6484">
        <w:rPr>
          <w:rFonts w:ascii="微软雅黑" w:eastAsia="微软雅黑" w:hAnsi="微软雅黑" w:cs="宋体" w:hint="eastAsia"/>
          <w:kern w:val="0"/>
          <w:sz w:val="20"/>
          <w:szCs w:val="20"/>
          <w:lang w:val="en"/>
        </w:rPr>
        <w:t>米</w:t>
      </w:r>
      <w:r w:rsidRPr="004F6484">
        <w:rPr>
          <w:rFonts w:ascii="微软雅黑" w:eastAsia="微软雅黑" w:hAnsi="微软雅黑" w:cs="宋体"/>
          <w:kern w:val="0"/>
          <w:sz w:val="20"/>
          <w:szCs w:val="20"/>
          <w:lang w:val="en"/>
        </w:rPr>
        <w:t>/</w:t>
      </w:r>
      <w:r w:rsidRPr="004F6484">
        <w:rPr>
          <w:rFonts w:ascii="微软雅黑" w:eastAsia="微软雅黑" w:hAnsi="微软雅黑" w:cs="宋体" w:hint="eastAsia"/>
          <w:kern w:val="0"/>
          <w:sz w:val="20"/>
          <w:szCs w:val="20"/>
          <w:lang w:val="en"/>
        </w:rPr>
        <w:t>秒速度将乘客运送至空中平层。新测试塔表明了通力始终坚定致力于中高速及高速电梯技术的创新及研发，也是通力恪守承诺强有力的证明。</w:t>
      </w:r>
    </w:p>
    <w:p w14:paraId="6B4C093E" w14:textId="77777777" w:rsidR="004F6484" w:rsidRPr="004F6484" w:rsidRDefault="004F6484" w:rsidP="004F6484">
      <w:pPr>
        <w:widowControl/>
        <w:jc w:val="left"/>
        <w:rPr>
          <w:rFonts w:ascii="微软雅黑" w:eastAsia="微软雅黑" w:hAnsi="微软雅黑" w:cs="宋体"/>
          <w:kern w:val="0"/>
          <w:sz w:val="20"/>
          <w:szCs w:val="20"/>
          <w:lang w:val="en"/>
        </w:rPr>
      </w:pPr>
      <w:r w:rsidRPr="004F6484">
        <w:rPr>
          <w:rFonts w:ascii="微软雅黑" w:eastAsia="微软雅黑" w:hAnsi="微软雅黑" w:cs="宋体" w:hint="eastAsia"/>
          <w:kern w:val="0"/>
          <w:sz w:val="20"/>
          <w:szCs w:val="20"/>
          <w:lang w:val="en"/>
        </w:rPr>
        <w:t>2003年-至今 连续被认定为高新技术企业</w:t>
      </w:r>
    </w:p>
    <w:p w14:paraId="5F0B83D0" w14:textId="77777777" w:rsidR="004F6484" w:rsidRPr="004F6484" w:rsidRDefault="004F6484" w:rsidP="004F6484">
      <w:pPr>
        <w:widowControl/>
        <w:jc w:val="left"/>
        <w:rPr>
          <w:rFonts w:ascii="微软雅黑" w:eastAsia="微软雅黑" w:hAnsi="微软雅黑" w:cs="宋体"/>
          <w:kern w:val="0"/>
          <w:sz w:val="20"/>
          <w:szCs w:val="20"/>
          <w:lang w:val="en"/>
        </w:rPr>
      </w:pPr>
      <w:r w:rsidRPr="004F6484">
        <w:rPr>
          <w:rFonts w:ascii="微软雅黑" w:eastAsia="微软雅黑" w:hAnsi="微软雅黑" w:cs="宋体" w:hint="eastAsia"/>
          <w:kern w:val="0"/>
          <w:sz w:val="20"/>
          <w:szCs w:val="20"/>
          <w:lang w:val="en"/>
        </w:rPr>
        <w:t>2008年-至今 被评为“中国品牌成长力500强”</w:t>
      </w:r>
    </w:p>
    <w:p w14:paraId="57CC98CE" w14:textId="77777777" w:rsidR="004F6484" w:rsidRPr="004F6484" w:rsidRDefault="004F6484" w:rsidP="004F6484">
      <w:pPr>
        <w:widowControl/>
        <w:jc w:val="left"/>
        <w:rPr>
          <w:rFonts w:ascii="微软雅黑" w:eastAsia="微软雅黑" w:hAnsi="微软雅黑" w:cs="宋体"/>
          <w:kern w:val="0"/>
          <w:sz w:val="20"/>
          <w:szCs w:val="20"/>
          <w:lang w:val="en"/>
        </w:rPr>
      </w:pPr>
      <w:r w:rsidRPr="004F6484">
        <w:rPr>
          <w:rFonts w:ascii="微软雅黑" w:eastAsia="微软雅黑" w:hAnsi="微软雅黑" w:cs="宋体" w:hint="eastAsia"/>
          <w:kern w:val="0"/>
          <w:sz w:val="20"/>
          <w:szCs w:val="20"/>
          <w:lang w:val="en"/>
        </w:rPr>
        <w:t>2012年 获得由江苏省经济和信息委员会颁布的 “江苏省百亿规模企业”</w:t>
      </w:r>
    </w:p>
    <w:p w14:paraId="5F0EF34C" w14:textId="77777777" w:rsidR="004F6484" w:rsidRPr="004F6484" w:rsidRDefault="004F6484" w:rsidP="004F6484">
      <w:pPr>
        <w:widowControl/>
        <w:jc w:val="left"/>
        <w:rPr>
          <w:rFonts w:ascii="微软雅黑" w:eastAsia="微软雅黑" w:hAnsi="微软雅黑" w:cs="宋体"/>
          <w:kern w:val="0"/>
          <w:sz w:val="20"/>
          <w:szCs w:val="20"/>
          <w:lang w:val="en"/>
        </w:rPr>
      </w:pPr>
      <w:r w:rsidRPr="004F6484">
        <w:rPr>
          <w:rFonts w:ascii="微软雅黑" w:eastAsia="微软雅黑" w:hAnsi="微软雅黑" w:cs="宋体" w:hint="eastAsia"/>
          <w:kern w:val="0"/>
          <w:sz w:val="20"/>
          <w:szCs w:val="20"/>
          <w:lang w:val="en"/>
        </w:rPr>
        <w:t>2013年 被评为“年度最佳雇主上海30强”</w:t>
      </w:r>
    </w:p>
    <w:p w14:paraId="5B9889FE" w14:textId="77777777" w:rsidR="004F6484" w:rsidRPr="004F6484" w:rsidRDefault="004F6484" w:rsidP="004F6484">
      <w:pPr>
        <w:widowControl/>
        <w:jc w:val="left"/>
        <w:rPr>
          <w:rFonts w:ascii="微软雅黑" w:eastAsia="微软雅黑" w:hAnsi="微软雅黑" w:cs="宋体"/>
          <w:kern w:val="0"/>
          <w:sz w:val="20"/>
          <w:szCs w:val="20"/>
          <w:lang w:val="en"/>
        </w:rPr>
      </w:pPr>
      <w:r w:rsidRPr="004F6484">
        <w:rPr>
          <w:rFonts w:ascii="微软雅黑" w:eastAsia="微软雅黑" w:hAnsi="微软雅黑" w:cs="宋体" w:hint="eastAsia"/>
          <w:kern w:val="0"/>
          <w:sz w:val="20"/>
          <w:szCs w:val="20"/>
          <w:lang w:val="en"/>
        </w:rPr>
        <w:lastRenderedPageBreak/>
        <w:t>2014年-201</w:t>
      </w:r>
      <w:r w:rsidR="00A16AF1">
        <w:rPr>
          <w:rFonts w:ascii="微软雅黑" w:eastAsia="微软雅黑" w:hAnsi="微软雅黑" w:cs="宋体" w:hint="eastAsia"/>
          <w:kern w:val="0"/>
          <w:sz w:val="20"/>
          <w:szCs w:val="20"/>
          <w:lang w:val="en"/>
        </w:rPr>
        <w:t>9</w:t>
      </w:r>
      <w:r w:rsidRPr="004F6484">
        <w:rPr>
          <w:rFonts w:ascii="微软雅黑" w:eastAsia="微软雅黑" w:hAnsi="微软雅黑" w:cs="宋体" w:hint="eastAsia"/>
          <w:kern w:val="0"/>
          <w:sz w:val="20"/>
          <w:szCs w:val="20"/>
          <w:lang w:val="en"/>
        </w:rPr>
        <w:t>年 连续</w:t>
      </w:r>
      <w:r w:rsidR="00A16AF1">
        <w:rPr>
          <w:rFonts w:ascii="微软雅黑" w:eastAsia="微软雅黑" w:hAnsi="微软雅黑" w:cs="宋体" w:hint="eastAsia"/>
          <w:kern w:val="0"/>
          <w:sz w:val="20"/>
          <w:szCs w:val="20"/>
          <w:lang w:val="en"/>
        </w:rPr>
        <w:t>六</w:t>
      </w:r>
      <w:r w:rsidRPr="004F6484">
        <w:rPr>
          <w:rFonts w:ascii="微软雅黑" w:eastAsia="微软雅黑" w:hAnsi="微软雅黑" w:cs="宋体" w:hint="eastAsia"/>
          <w:kern w:val="0"/>
          <w:sz w:val="20"/>
          <w:szCs w:val="20"/>
          <w:lang w:val="en"/>
        </w:rPr>
        <w:t>年获得由智联招聘主办的“中国年度最佳雇主100强”,并荣膺前程无忧主办的“中国典范雇主”企业</w:t>
      </w:r>
    </w:p>
    <w:p w14:paraId="05F2B7E2" w14:textId="77777777" w:rsidR="004F6484" w:rsidRPr="004F6484" w:rsidRDefault="004F6484" w:rsidP="004F6484">
      <w:pPr>
        <w:widowControl/>
        <w:jc w:val="left"/>
        <w:rPr>
          <w:rFonts w:ascii="微软雅黑" w:eastAsia="微软雅黑" w:hAnsi="微软雅黑" w:cs="宋体"/>
          <w:kern w:val="0"/>
          <w:sz w:val="20"/>
          <w:szCs w:val="20"/>
          <w:lang w:val="en"/>
        </w:rPr>
      </w:pPr>
      <w:r w:rsidRPr="004F6484">
        <w:rPr>
          <w:rFonts w:ascii="微软雅黑" w:eastAsia="微软雅黑" w:hAnsi="微软雅黑" w:cs="宋体" w:hint="eastAsia"/>
          <w:kern w:val="0"/>
          <w:sz w:val="20"/>
          <w:szCs w:val="20"/>
          <w:lang w:val="en"/>
        </w:rPr>
        <w:t>2017年</w:t>
      </w:r>
      <w:r w:rsidR="00370814">
        <w:rPr>
          <w:rFonts w:ascii="微软雅黑" w:eastAsia="微软雅黑" w:hAnsi="微软雅黑" w:cs="宋体" w:hint="eastAsia"/>
          <w:kern w:val="0"/>
          <w:sz w:val="20"/>
          <w:szCs w:val="20"/>
          <w:lang w:val="en"/>
        </w:rPr>
        <w:t>-2018年连续两年</w:t>
      </w:r>
      <w:r w:rsidRPr="004F6484">
        <w:rPr>
          <w:rFonts w:ascii="微软雅黑" w:eastAsia="微软雅黑" w:hAnsi="微软雅黑" w:cs="宋体" w:hint="eastAsia"/>
          <w:kern w:val="0"/>
          <w:sz w:val="20"/>
          <w:szCs w:val="20"/>
          <w:lang w:val="en"/>
        </w:rPr>
        <w:t>被《福布斯》评选为全球最佳雇主</w:t>
      </w:r>
      <w:r w:rsidR="00370814">
        <w:rPr>
          <w:rFonts w:ascii="微软雅黑" w:eastAsia="微软雅黑" w:hAnsi="微软雅黑" w:cs="宋体" w:hint="eastAsia"/>
          <w:kern w:val="0"/>
          <w:sz w:val="20"/>
          <w:szCs w:val="20"/>
          <w:lang w:val="en"/>
        </w:rPr>
        <w:t>，</w:t>
      </w:r>
      <w:r w:rsidR="00370814" w:rsidRPr="00A16AF1">
        <w:rPr>
          <w:rFonts w:ascii="微软雅黑" w:eastAsia="微软雅黑" w:hAnsi="微软雅黑" w:cs="宋体"/>
          <w:kern w:val="0"/>
          <w:sz w:val="20"/>
          <w:szCs w:val="20"/>
          <w:lang w:val="en"/>
        </w:rPr>
        <w:t>在《福布斯》2018年全球2000最佳雇主排行榜上，通力位列第105位。</w:t>
      </w:r>
    </w:p>
    <w:p w14:paraId="4B850E13" w14:textId="77777777" w:rsidR="004F6484" w:rsidRPr="008C6DC5" w:rsidRDefault="004F6484" w:rsidP="003A592C">
      <w:pPr>
        <w:widowControl/>
        <w:jc w:val="left"/>
        <w:rPr>
          <w:rFonts w:ascii="微软雅黑" w:eastAsia="微软雅黑" w:hAnsi="微软雅黑" w:cs="宋体"/>
          <w:kern w:val="0"/>
          <w:sz w:val="20"/>
          <w:szCs w:val="20"/>
          <w:lang w:val="en"/>
        </w:rPr>
      </w:pPr>
    </w:p>
    <w:p w14:paraId="4A79D8DA" w14:textId="17978E3F" w:rsidR="003A592C" w:rsidRPr="005278E9" w:rsidRDefault="003A592C" w:rsidP="003A592C">
      <w:pPr>
        <w:widowControl/>
        <w:jc w:val="left"/>
        <w:rPr>
          <w:rFonts w:ascii="微软雅黑" w:eastAsia="微软雅黑" w:hAnsi="微软雅黑" w:cs="宋体"/>
          <w:kern w:val="0"/>
          <w:sz w:val="44"/>
          <w:szCs w:val="44"/>
          <w:lang w:val="en"/>
        </w:rPr>
      </w:pPr>
      <w:r w:rsidRPr="005278E9">
        <w:rPr>
          <w:rFonts w:ascii="微软雅黑" w:eastAsia="微软雅黑" w:hAnsi="微软雅黑" w:cs="宋体" w:hint="eastAsia"/>
          <w:kern w:val="0"/>
          <w:sz w:val="36"/>
          <w:szCs w:val="36"/>
          <w:lang w:val="en"/>
        </w:rPr>
        <w:t>通力</w:t>
      </w:r>
      <w:r w:rsidRPr="005278E9">
        <w:rPr>
          <w:rFonts w:ascii="微软雅黑" w:eastAsia="微软雅黑" w:hAnsi="微软雅黑" w:cs="宋体"/>
          <w:kern w:val="0"/>
          <w:sz w:val="36"/>
          <w:szCs w:val="36"/>
          <w:lang w:val="en"/>
        </w:rPr>
        <w:t>电梯有限公司</w:t>
      </w:r>
      <w:r w:rsidR="005278E9" w:rsidRPr="005278E9">
        <w:rPr>
          <w:rFonts w:ascii="微软雅黑" w:eastAsia="微软雅黑" w:hAnsi="微软雅黑" w:cs="宋体" w:hint="eastAsia"/>
          <w:kern w:val="0"/>
          <w:sz w:val="36"/>
          <w:szCs w:val="36"/>
          <w:lang w:val="en"/>
        </w:rPr>
        <w:t>苏州分公司</w:t>
      </w:r>
      <w:r w:rsidRPr="005278E9">
        <w:rPr>
          <w:rFonts w:ascii="微软雅黑" w:eastAsia="微软雅黑" w:hAnsi="微软雅黑" w:cs="宋体"/>
          <w:kern w:val="0"/>
          <w:sz w:val="36"/>
          <w:szCs w:val="36"/>
          <w:lang w:val="en"/>
        </w:rPr>
        <w:t>诚邀您的加入</w:t>
      </w:r>
      <w:r w:rsidRPr="005278E9">
        <w:rPr>
          <w:rFonts w:ascii="微软雅黑" w:eastAsia="微软雅黑" w:hAnsi="微软雅黑" w:cs="宋体"/>
          <w:kern w:val="0"/>
          <w:sz w:val="44"/>
          <w:szCs w:val="44"/>
          <w:lang w:val="en"/>
        </w:rPr>
        <w:t>！</w:t>
      </w:r>
    </w:p>
    <w:p w14:paraId="3D63330F" w14:textId="1E7C3BBF" w:rsidR="006731CF" w:rsidRPr="006731CF" w:rsidRDefault="005278E9" w:rsidP="006731CF">
      <w:pPr>
        <w:widowControl/>
        <w:jc w:val="left"/>
        <w:rPr>
          <w:rFonts w:ascii="微软雅黑" w:eastAsia="微软雅黑" w:hAnsi="微软雅黑" w:cs="宋体"/>
          <w:kern w:val="0"/>
          <w:sz w:val="20"/>
          <w:szCs w:val="20"/>
          <w:lang w:val="en"/>
        </w:rPr>
      </w:pPr>
      <w:r>
        <w:rPr>
          <w:rFonts w:ascii="微软雅黑" w:eastAsia="微软雅黑" w:hAnsi="微软雅黑" w:cs="宋体" w:hint="eastAsia"/>
          <w:kern w:val="0"/>
          <w:sz w:val="20"/>
          <w:szCs w:val="20"/>
          <w:lang w:val="en"/>
        </w:rPr>
        <w:t>岗位：</w:t>
      </w:r>
      <w:r w:rsidR="006731CF" w:rsidRPr="006731CF">
        <w:rPr>
          <w:rFonts w:ascii="微软雅黑" w:eastAsia="微软雅黑" w:hAnsi="微软雅黑" w:cs="宋体" w:hint="eastAsia"/>
          <w:kern w:val="0"/>
          <w:sz w:val="20"/>
          <w:szCs w:val="20"/>
          <w:lang w:val="en"/>
        </w:rPr>
        <w:t>维保</w:t>
      </w:r>
      <w:r>
        <w:rPr>
          <w:rFonts w:ascii="微软雅黑" w:eastAsia="微软雅黑" w:hAnsi="微软雅黑" w:cs="宋体" w:hint="eastAsia"/>
          <w:kern w:val="0"/>
          <w:sz w:val="20"/>
          <w:szCs w:val="20"/>
          <w:lang w:val="en"/>
        </w:rPr>
        <w:t>实习生，助理维保技工</w:t>
      </w:r>
      <w:r w:rsidR="006731CF" w:rsidRPr="006731CF">
        <w:rPr>
          <w:rFonts w:ascii="微软雅黑" w:eastAsia="微软雅黑" w:hAnsi="微软雅黑" w:cs="宋体"/>
          <w:kern w:val="0"/>
          <w:sz w:val="20"/>
          <w:szCs w:val="20"/>
          <w:lang w:val="en"/>
        </w:rPr>
        <w:t xml:space="preserve">  </w:t>
      </w:r>
    </w:p>
    <w:p w14:paraId="21AAAB3B" w14:textId="79C8FF51" w:rsidR="006731CF" w:rsidRDefault="006731CF" w:rsidP="006731CF">
      <w:pPr>
        <w:pStyle w:val="a4"/>
        <w:spacing w:after="200"/>
        <w:rPr>
          <w:rFonts w:ascii="微软雅黑" w:eastAsia="微软雅黑" w:hAnsi="微软雅黑" w:cs="宋体"/>
          <w:sz w:val="20"/>
          <w:szCs w:val="20"/>
          <w:lang w:val="en" w:bidi="ar-SA"/>
        </w:rPr>
      </w:pPr>
      <w:r>
        <w:rPr>
          <w:rFonts w:ascii="微软雅黑" w:eastAsia="微软雅黑" w:hAnsi="微软雅黑" w:cs="宋体" w:hint="eastAsia"/>
          <w:b/>
          <w:color w:val="333333"/>
          <w:sz w:val="22"/>
          <w:szCs w:val="22"/>
        </w:rPr>
        <w:t>职位</w:t>
      </w:r>
      <w:r w:rsidRPr="001115E7">
        <w:rPr>
          <w:rFonts w:ascii="微软雅黑" w:eastAsia="微软雅黑" w:hAnsi="微软雅黑" w:cs="宋体" w:hint="eastAsia"/>
          <w:b/>
          <w:color w:val="333333"/>
          <w:sz w:val="22"/>
          <w:szCs w:val="22"/>
        </w:rPr>
        <w:t>要求：</w:t>
      </w:r>
      <w:r w:rsidRPr="006731CF">
        <w:rPr>
          <w:rFonts w:ascii="微软雅黑" w:eastAsia="微软雅黑" w:hAnsi="微软雅黑" w:cs="宋体" w:hint="eastAsia"/>
          <w:sz w:val="20"/>
          <w:szCs w:val="20"/>
          <w:lang w:val="en" w:bidi="ar-SA"/>
        </w:rPr>
        <w:t>年满18周岁，大中专及以上学历，机电类专业优先</w:t>
      </w:r>
      <w:r w:rsidR="000120B6">
        <w:rPr>
          <w:rFonts w:ascii="微软雅黑" w:eastAsia="微软雅黑" w:hAnsi="微软雅黑" w:cs="宋体" w:hint="eastAsia"/>
          <w:sz w:val="20"/>
          <w:szCs w:val="20"/>
          <w:lang w:val="en" w:bidi="ar-SA"/>
        </w:rPr>
        <w:t>，理工科均可</w:t>
      </w:r>
      <w:r w:rsidRPr="006731CF">
        <w:rPr>
          <w:rFonts w:ascii="微软雅黑" w:eastAsia="微软雅黑" w:hAnsi="微软雅黑" w:cs="宋体" w:hint="eastAsia"/>
          <w:sz w:val="20"/>
          <w:szCs w:val="20"/>
          <w:lang w:val="en" w:bidi="ar-SA"/>
        </w:rPr>
        <w:t>;踏实肯干，对工作认真负责；具有电梯操作证（公司协助考证）；</w:t>
      </w:r>
    </w:p>
    <w:p w14:paraId="2B77C124" w14:textId="3DE9C171" w:rsidR="006731CF" w:rsidRDefault="006731CF" w:rsidP="006731CF">
      <w:pPr>
        <w:pStyle w:val="a4"/>
        <w:spacing w:after="200" w:line="276" w:lineRule="auto"/>
        <w:rPr>
          <w:rFonts w:ascii="微软雅黑" w:eastAsia="微软雅黑" w:hAnsi="微软雅黑" w:cs="宋体"/>
          <w:sz w:val="20"/>
          <w:szCs w:val="20"/>
          <w:lang w:val="en" w:bidi="ar-SA"/>
        </w:rPr>
      </w:pPr>
      <w:r>
        <w:rPr>
          <w:rFonts w:ascii="微软雅黑" w:eastAsia="微软雅黑" w:hAnsi="微软雅黑" w:cs="宋体" w:hint="eastAsia"/>
          <w:b/>
          <w:color w:val="333333"/>
          <w:sz w:val="22"/>
          <w:szCs w:val="22"/>
        </w:rPr>
        <w:t>主要工作内容：</w:t>
      </w:r>
      <w:r w:rsidRPr="004F6D9C">
        <w:rPr>
          <w:rFonts w:ascii="微软雅黑" w:eastAsia="微软雅黑" w:hAnsi="微软雅黑" w:cs="宋体"/>
          <w:sz w:val="20"/>
          <w:szCs w:val="20"/>
          <w:lang w:val="en" w:bidi="ar-SA"/>
        </w:rPr>
        <w:t>1</w:t>
      </w:r>
      <w:r w:rsidRPr="004F6D9C">
        <w:rPr>
          <w:rFonts w:ascii="微软雅黑" w:eastAsia="微软雅黑" w:hAnsi="微软雅黑" w:cs="宋体" w:hint="eastAsia"/>
          <w:sz w:val="20"/>
          <w:szCs w:val="20"/>
          <w:lang w:val="en" w:bidi="ar-SA"/>
        </w:rPr>
        <w:t>、认真参加公司安排各项技术培训；认真学习和掌握电梯规范国家标准、行业标准，熟悉掌握电梯的技术性能及原理；协助师傅进行电梯保养及急修工作；严格按照保养作业指导书进行操作；</w:t>
      </w:r>
    </w:p>
    <w:p w14:paraId="4BAEEEF5" w14:textId="291C91B9" w:rsidR="005278E9" w:rsidRPr="004F6D9C" w:rsidRDefault="005278E9" w:rsidP="006731CF">
      <w:pPr>
        <w:pStyle w:val="a4"/>
        <w:spacing w:after="200" w:line="276" w:lineRule="auto"/>
        <w:rPr>
          <w:rFonts w:ascii="微软雅黑" w:eastAsia="微软雅黑" w:hAnsi="微软雅黑" w:cs="宋体" w:hint="eastAsia"/>
          <w:sz w:val="20"/>
          <w:szCs w:val="20"/>
          <w:lang w:val="en" w:bidi="ar-SA"/>
        </w:rPr>
      </w:pPr>
      <w:bookmarkStart w:id="0" w:name="_GoBack"/>
      <w:bookmarkEnd w:id="0"/>
      <w:r>
        <w:rPr>
          <w:rFonts w:ascii="微软雅黑" w:eastAsia="微软雅黑" w:hAnsi="微软雅黑" w:cs="宋体" w:hint="eastAsia"/>
          <w:sz w:val="20"/>
          <w:szCs w:val="20"/>
          <w:lang w:val="en" w:bidi="ar-SA"/>
        </w:rPr>
        <w:t>工种特点：技术工种，长期饭碗，可以全面锻炼能力</w:t>
      </w:r>
    </w:p>
    <w:p w14:paraId="1061EB96" w14:textId="77777777" w:rsidR="005278E9" w:rsidRDefault="006731CF" w:rsidP="006731CF">
      <w:pPr>
        <w:pStyle w:val="a4"/>
        <w:spacing w:after="200" w:line="276" w:lineRule="auto"/>
        <w:rPr>
          <w:rFonts w:ascii="微软雅黑" w:eastAsia="微软雅黑" w:hAnsi="微软雅黑" w:cs="宋体"/>
          <w:sz w:val="20"/>
          <w:szCs w:val="20"/>
          <w:lang w:val="en" w:bidi="ar-SA"/>
        </w:rPr>
      </w:pPr>
      <w:r w:rsidRPr="004F6D9C">
        <w:rPr>
          <w:rFonts w:ascii="微软雅黑" w:eastAsia="微软雅黑" w:hAnsi="微软雅黑" w:cs="宋体" w:hint="eastAsia"/>
          <w:sz w:val="20"/>
          <w:szCs w:val="20"/>
          <w:lang w:val="en" w:bidi="ar-SA"/>
        </w:rPr>
        <w:t>薪资：</w:t>
      </w:r>
      <w:r w:rsidR="000120B6">
        <w:rPr>
          <w:rFonts w:ascii="微软雅黑" w:eastAsia="微软雅黑" w:hAnsi="微软雅黑" w:cs="宋体" w:hint="eastAsia"/>
          <w:sz w:val="20"/>
          <w:szCs w:val="20"/>
          <w:lang w:val="en" w:bidi="ar-SA"/>
        </w:rPr>
        <w:t>面谈</w:t>
      </w:r>
      <w:r w:rsidRPr="004F6D9C">
        <w:rPr>
          <w:rFonts w:ascii="微软雅黑" w:eastAsia="微软雅黑" w:hAnsi="微软雅黑" w:cs="宋体" w:hint="eastAsia"/>
          <w:sz w:val="20"/>
          <w:szCs w:val="20"/>
          <w:lang w:val="en" w:bidi="ar-SA"/>
        </w:rPr>
        <w:t>，另有电话补贴，交通补贴，</w:t>
      </w:r>
      <w:r w:rsidR="000120B6">
        <w:rPr>
          <w:rFonts w:ascii="微软雅黑" w:eastAsia="微软雅黑" w:hAnsi="微软雅黑" w:cs="宋体" w:hint="eastAsia"/>
          <w:sz w:val="20"/>
          <w:szCs w:val="20"/>
          <w:lang w:val="en" w:bidi="ar-SA"/>
        </w:rPr>
        <w:t>工作餐补贴，</w:t>
      </w:r>
      <w:r w:rsidRPr="004F6D9C">
        <w:rPr>
          <w:rFonts w:ascii="微软雅黑" w:eastAsia="微软雅黑" w:hAnsi="微软雅黑" w:cs="宋体" w:hint="eastAsia"/>
          <w:sz w:val="20"/>
          <w:szCs w:val="20"/>
          <w:lang w:val="en" w:bidi="ar-SA"/>
        </w:rPr>
        <w:t>提供住宿。</w:t>
      </w:r>
    </w:p>
    <w:p w14:paraId="57D1B2CA" w14:textId="3B5D9675" w:rsidR="00BB32B6" w:rsidRDefault="005278E9" w:rsidP="006731CF">
      <w:pPr>
        <w:pStyle w:val="a4"/>
        <w:spacing w:after="200" w:line="276" w:lineRule="auto"/>
        <w:rPr>
          <w:rFonts w:ascii="微软雅黑" w:eastAsia="微软雅黑" w:hAnsi="微软雅黑" w:cs="宋体"/>
          <w:sz w:val="20"/>
          <w:szCs w:val="20"/>
          <w:lang w:val="en" w:bidi="ar-SA"/>
        </w:rPr>
      </w:pPr>
      <w:r w:rsidRPr="005278E9">
        <w:rPr>
          <w:rFonts w:ascii="微软雅黑" w:eastAsia="微软雅黑" w:hAnsi="微软雅黑" w:cs="宋体" w:hint="eastAsia"/>
          <w:sz w:val="30"/>
          <w:szCs w:val="30"/>
          <w:lang w:val="en" w:bidi="ar-SA"/>
        </w:rPr>
        <w:t>转正后待遇更优！！！</w:t>
      </w:r>
    </w:p>
    <w:p w14:paraId="60549E83" w14:textId="624F2A8F" w:rsidR="000120B6" w:rsidRPr="00B45565" w:rsidRDefault="00B45565" w:rsidP="000120B6">
      <w:pPr>
        <w:pStyle w:val="a4"/>
        <w:spacing w:after="200"/>
        <w:rPr>
          <w:rFonts w:ascii="微软雅黑" w:eastAsia="微软雅黑" w:hAnsi="微软雅黑" w:cs="宋体" w:hint="eastAsia"/>
          <w:b/>
          <w:sz w:val="20"/>
          <w:szCs w:val="20"/>
          <w:lang w:val="en" w:bidi="ar-SA"/>
        </w:rPr>
      </w:pPr>
      <w:r w:rsidRPr="00B45565">
        <w:rPr>
          <w:rFonts w:ascii="微软雅黑" w:eastAsia="微软雅黑" w:hAnsi="微软雅黑" w:cs="宋体" w:hint="eastAsia"/>
          <w:b/>
          <w:sz w:val="20"/>
          <w:szCs w:val="20"/>
          <w:lang w:val="en" w:bidi="ar-SA"/>
        </w:rPr>
        <w:t>工作地址：苏州大市范围内,</w:t>
      </w:r>
      <w:r w:rsidRPr="00B45565">
        <w:rPr>
          <w:rFonts w:ascii="微软雅黑" w:eastAsia="微软雅黑" w:hAnsi="微软雅黑" w:cs="宋体"/>
          <w:b/>
          <w:sz w:val="20"/>
          <w:szCs w:val="20"/>
          <w:lang w:val="en" w:bidi="ar-SA"/>
        </w:rPr>
        <w:t xml:space="preserve"> </w:t>
      </w:r>
      <w:r w:rsidRPr="00B45565">
        <w:rPr>
          <w:rFonts w:ascii="微软雅黑" w:eastAsia="微软雅黑" w:hAnsi="微软雅黑" w:cs="宋体" w:hint="eastAsia"/>
          <w:b/>
          <w:sz w:val="20"/>
          <w:szCs w:val="20"/>
          <w:lang w:val="en" w:bidi="ar-SA"/>
        </w:rPr>
        <w:t>包括吴江，张家港，</w:t>
      </w:r>
      <w:r w:rsidR="000120B6">
        <w:rPr>
          <w:rFonts w:ascii="微软雅黑" w:eastAsia="微软雅黑" w:hAnsi="微软雅黑" w:cs="宋体" w:hint="eastAsia"/>
          <w:b/>
          <w:sz w:val="20"/>
          <w:szCs w:val="20"/>
          <w:lang w:val="en" w:bidi="ar-SA"/>
        </w:rPr>
        <w:t>江苏省其他市也可选择</w:t>
      </w:r>
      <w:r w:rsidR="005278E9">
        <w:rPr>
          <w:rFonts w:ascii="微软雅黑" w:eastAsia="微软雅黑" w:hAnsi="微软雅黑" w:cs="宋体" w:hint="eastAsia"/>
          <w:b/>
          <w:sz w:val="20"/>
          <w:szCs w:val="20"/>
          <w:lang w:val="en" w:bidi="ar-SA"/>
        </w:rPr>
        <w:t>！</w:t>
      </w:r>
    </w:p>
    <w:p w14:paraId="4C22EA27" w14:textId="42F970A1" w:rsidR="00B45565" w:rsidRDefault="00BB32B6" w:rsidP="00B45565">
      <w:pPr>
        <w:pStyle w:val="a4"/>
        <w:spacing w:after="200"/>
        <w:rPr>
          <w:rFonts w:ascii="微软雅黑" w:eastAsia="微软雅黑" w:hAnsi="微软雅黑" w:cs="宋体"/>
          <w:sz w:val="20"/>
          <w:szCs w:val="20"/>
          <w:lang w:bidi="ar-SA"/>
        </w:rPr>
      </w:pPr>
      <w:r w:rsidRPr="009F3B0C">
        <w:rPr>
          <w:noProof/>
        </w:rPr>
        <w:lastRenderedPageBreak/>
        <w:drawing>
          <wp:inline distT="0" distB="0" distL="0" distR="0" wp14:anchorId="675B6660" wp14:editId="591530CE">
            <wp:extent cx="5274310" cy="2746375"/>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4310" cy="2746375"/>
                    </a:xfrm>
                    <a:prstGeom prst="rect">
                      <a:avLst/>
                    </a:prstGeom>
                    <a:noFill/>
                    <a:ln>
                      <a:noFill/>
                    </a:ln>
                  </pic:spPr>
                </pic:pic>
              </a:graphicData>
            </a:graphic>
          </wp:inline>
        </w:drawing>
      </w:r>
    </w:p>
    <w:p w14:paraId="76629B1D" w14:textId="3BBB0FAE" w:rsidR="00BB32B6" w:rsidRPr="00B45565" w:rsidRDefault="00BB32B6" w:rsidP="00B45565">
      <w:pPr>
        <w:pStyle w:val="a4"/>
        <w:spacing w:after="200"/>
        <w:rPr>
          <w:rFonts w:ascii="微软雅黑" w:eastAsia="微软雅黑" w:hAnsi="微软雅黑" w:cs="宋体"/>
          <w:sz w:val="20"/>
          <w:szCs w:val="20"/>
          <w:lang w:bidi="ar-SA"/>
        </w:rPr>
      </w:pPr>
      <w:r w:rsidRPr="009F3B0C">
        <w:rPr>
          <w:noProof/>
        </w:rPr>
        <w:drawing>
          <wp:inline distT="0" distB="0" distL="0" distR="0" wp14:anchorId="3FE5A471" wp14:editId="535014CA">
            <wp:extent cx="5274310" cy="2612390"/>
            <wp:effectExtent l="0" t="0" r="254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4310" cy="2612390"/>
                    </a:xfrm>
                    <a:prstGeom prst="rect">
                      <a:avLst/>
                    </a:prstGeom>
                    <a:noFill/>
                    <a:ln>
                      <a:noFill/>
                    </a:ln>
                  </pic:spPr>
                </pic:pic>
              </a:graphicData>
            </a:graphic>
          </wp:inline>
        </w:drawing>
      </w:r>
    </w:p>
    <w:sectPr w:rsidR="00BB32B6" w:rsidRPr="00B45565">
      <w:pgSz w:w="11906" w:h="16838"/>
      <w:pgMar w:top="1440" w:right="1800" w:bottom="1440" w:left="1800" w:header="851" w:footer="992" w:gutter="0"/>
      <w:cols w:space="425"/>
      <w:docGrid w:type="lines" w:linePitch="312"/>
    </w:sectPr>
  </w:body>
</w:document>
</file>

<file path=treport/opRecord.xml>p_17(0,0);p_18(0);p_19(0);p_20(0);
</file>