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FEFA2" w14:textId="2354FF28" w:rsidR="00593F9C" w:rsidRPr="00214A36" w:rsidRDefault="00FE3D36" w:rsidP="004141A5">
      <w:pPr>
        <w:spacing w:beforeLines="100" w:before="312" w:line="240" w:lineRule="auto"/>
        <w:ind w:firstLineChars="0" w:firstLine="0"/>
        <w:jc w:val="center"/>
        <w:rPr>
          <w:rFonts w:ascii="方正小标宋简体" w:eastAsia="方正小标宋简体" w:hAnsi="方正小标宋简体"/>
          <w:sz w:val="44"/>
          <w:szCs w:val="36"/>
        </w:rPr>
      </w:pPr>
      <w:r w:rsidRPr="00214A36">
        <w:rPr>
          <w:rFonts w:ascii="方正小标宋简体" w:eastAsia="方正小标宋简体" w:hAnsi="方正小标宋简体" w:hint="eastAsia"/>
          <w:sz w:val="44"/>
          <w:szCs w:val="36"/>
        </w:rPr>
        <w:t>常州工程职业技术学院</w:t>
      </w:r>
      <w:bookmarkStart w:id="0" w:name="_Hlk82639771"/>
    </w:p>
    <w:bookmarkEnd w:id="0"/>
    <w:p w14:paraId="5208DC16" w14:textId="67A13AC6" w:rsidR="00D0606B" w:rsidRPr="00214A36" w:rsidRDefault="00593F9C" w:rsidP="00741887">
      <w:pPr>
        <w:spacing w:afterLines="100" w:after="312" w:line="240" w:lineRule="auto"/>
        <w:ind w:firstLineChars="0" w:firstLine="0"/>
        <w:jc w:val="center"/>
        <w:rPr>
          <w:rFonts w:ascii="方正小标宋简体" w:eastAsia="方正小标宋简体" w:hAnsi="方正小标宋简体"/>
          <w:sz w:val="44"/>
          <w:szCs w:val="36"/>
        </w:rPr>
      </w:pPr>
      <w:r w:rsidRPr="00741887">
        <w:rPr>
          <w:rFonts w:ascii="方正小标宋简体" w:eastAsia="方正小标宋简体" w:hAnsi="方正小标宋简体" w:hint="eastAsia"/>
          <w:sz w:val="44"/>
          <w:szCs w:val="36"/>
        </w:rPr>
        <w:t>教代会</w:t>
      </w:r>
      <w:r w:rsidR="00741887" w:rsidRPr="00741887">
        <w:rPr>
          <w:rFonts w:ascii="方正小标宋简体" w:eastAsia="方正小标宋简体" w:hAnsi="方正小标宋简体" w:hint="eastAsia"/>
          <w:sz w:val="44"/>
          <w:szCs w:val="36"/>
        </w:rPr>
        <w:t>代表</w:t>
      </w:r>
      <w:r w:rsidR="00FE3D36" w:rsidRPr="00214A36">
        <w:rPr>
          <w:rFonts w:ascii="方正小标宋简体" w:eastAsia="方正小标宋简体" w:hAnsi="方正小标宋简体" w:hint="eastAsia"/>
          <w:sz w:val="44"/>
          <w:szCs w:val="36"/>
        </w:rPr>
        <w:t>质询</w:t>
      </w:r>
      <w:r w:rsidR="00741887">
        <w:rPr>
          <w:rFonts w:ascii="方正小标宋简体" w:eastAsia="方正小标宋简体" w:hAnsi="方正小标宋简体" w:hint="eastAsia"/>
          <w:sz w:val="44"/>
          <w:szCs w:val="36"/>
        </w:rPr>
        <w:t>工作制度</w:t>
      </w:r>
      <w:r w:rsidR="00FE3D36" w:rsidRPr="00214A36">
        <w:rPr>
          <w:rFonts w:ascii="方正小标宋简体" w:eastAsia="方正小标宋简体" w:hAnsi="方正小标宋简体" w:hint="eastAsia"/>
          <w:sz w:val="44"/>
          <w:szCs w:val="36"/>
        </w:rPr>
        <w:t>（试行）</w:t>
      </w:r>
    </w:p>
    <w:p w14:paraId="38F027B6" w14:textId="4D462CD6" w:rsidR="00EC421F" w:rsidRPr="00214A36" w:rsidRDefault="00853BD2" w:rsidP="00150694">
      <w:pPr>
        <w:pStyle w:val="a7"/>
        <w:numPr>
          <w:ilvl w:val="1"/>
          <w:numId w:val="3"/>
        </w:numPr>
        <w:ind w:firstLineChars="0"/>
        <w:rPr>
          <w:sz w:val="32"/>
          <w:szCs w:val="24"/>
        </w:rPr>
      </w:pPr>
      <w:r w:rsidRPr="00214A36">
        <w:rPr>
          <w:rFonts w:hint="eastAsia"/>
          <w:sz w:val="32"/>
          <w:szCs w:val="24"/>
        </w:rPr>
        <w:t>为进一步改进和加强</w:t>
      </w:r>
      <w:r w:rsidR="00AD00B6" w:rsidRPr="00214A36">
        <w:rPr>
          <w:rFonts w:hint="eastAsia"/>
          <w:sz w:val="32"/>
          <w:szCs w:val="24"/>
        </w:rPr>
        <w:t>学校</w:t>
      </w:r>
      <w:bookmarkStart w:id="1" w:name="_Hlk82730299"/>
      <w:r w:rsidR="00AD00B6" w:rsidRPr="00214A36">
        <w:rPr>
          <w:rFonts w:hint="eastAsia"/>
          <w:sz w:val="32"/>
          <w:szCs w:val="24"/>
        </w:rPr>
        <w:t>教职工代表大会</w:t>
      </w:r>
      <w:bookmarkEnd w:id="1"/>
      <w:r w:rsidRPr="00214A36">
        <w:rPr>
          <w:rFonts w:hint="eastAsia"/>
          <w:sz w:val="32"/>
          <w:szCs w:val="24"/>
        </w:rPr>
        <w:t>（以下简称</w:t>
      </w:r>
      <w:r w:rsidR="00AD00B6" w:rsidRPr="00214A36">
        <w:rPr>
          <w:rFonts w:hint="eastAsia"/>
          <w:sz w:val="32"/>
          <w:szCs w:val="24"/>
        </w:rPr>
        <w:t>教代会</w:t>
      </w:r>
      <w:r w:rsidRPr="00214A36">
        <w:rPr>
          <w:rFonts w:hint="eastAsia"/>
          <w:sz w:val="32"/>
          <w:szCs w:val="24"/>
        </w:rPr>
        <w:t>）</w:t>
      </w:r>
      <w:r w:rsidR="0040692E" w:rsidRPr="00214A36">
        <w:rPr>
          <w:rFonts w:hint="eastAsia"/>
          <w:sz w:val="32"/>
          <w:szCs w:val="24"/>
        </w:rPr>
        <w:t>及其执委会</w:t>
      </w:r>
      <w:r w:rsidRPr="00214A36">
        <w:rPr>
          <w:rFonts w:hint="eastAsia"/>
          <w:sz w:val="32"/>
          <w:szCs w:val="24"/>
        </w:rPr>
        <w:t>监督工作，规范</w:t>
      </w:r>
      <w:r w:rsidR="00AD00B6" w:rsidRPr="00214A36">
        <w:rPr>
          <w:rFonts w:hint="eastAsia"/>
          <w:sz w:val="32"/>
          <w:szCs w:val="24"/>
        </w:rPr>
        <w:t>教代会</w:t>
      </w:r>
      <w:r w:rsidR="00741887" w:rsidRPr="00741887">
        <w:rPr>
          <w:rFonts w:hint="eastAsia"/>
          <w:sz w:val="32"/>
          <w:szCs w:val="24"/>
        </w:rPr>
        <w:t>代表</w:t>
      </w:r>
      <w:r w:rsidRPr="00214A36">
        <w:rPr>
          <w:rFonts w:hint="eastAsia"/>
          <w:sz w:val="32"/>
          <w:szCs w:val="24"/>
        </w:rPr>
        <w:t>依法</w:t>
      </w:r>
      <w:r w:rsidR="001E274D" w:rsidRPr="00214A36">
        <w:rPr>
          <w:rFonts w:hint="eastAsia"/>
          <w:sz w:val="32"/>
          <w:szCs w:val="24"/>
        </w:rPr>
        <w:t>依规</w:t>
      </w:r>
      <w:r w:rsidRPr="00214A36">
        <w:rPr>
          <w:rFonts w:hint="eastAsia"/>
          <w:sz w:val="32"/>
          <w:szCs w:val="24"/>
        </w:rPr>
        <w:t>行使质询权，</w:t>
      </w:r>
      <w:r w:rsidR="001E274D" w:rsidRPr="00214A36">
        <w:rPr>
          <w:rFonts w:hint="eastAsia"/>
          <w:sz w:val="32"/>
          <w:szCs w:val="24"/>
        </w:rPr>
        <w:t>切实保障和维护教职工的知情权、参与权、表达权、监督权，</w:t>
      </w:r>
      <w:r w:rsidR="00150694" w:rsidRPr="00214A36">
        <w:rPr>
          <w:rFonts w:hint="eastAsia"/>
          <w:sz w:val="32"/>
          <w:szCs w:val="24"/>
        </w:rPr>
        <w:t>促进依法治校、民主管理，</w:t>
      </w:r>
      <w:r w:rsidR="00150694" w:rsidRPr="00214A36">
        <w:rPr>
          <w:rFonts w:ascii="仿宋_GB2312" w:eastAsia="仿宋_GB2312" w:hAnsi="仿宋_GB2312" w:cs="仿宋_GB2312" w:hint="eastAsia"/>
          <w:kern w:val="0"/>
          <w:sz w:val="32"/>
          <w:szCs w:val="32"/>
        </w:rPr>
        <w:t>根据《学校教职工代表大会规定》（教育部令第</w:t>
      </w:r>
      <w:r w:rsidR="00150694" w:rsidRPr="00214A36">
        <w:rPr>
          <w:rFonts w:ascii="仿宋_GB2312" w:eastAsia="仿宋_GB2312" w:hAnsi="仿宋_GB2312" w:cs="仿宋_GB2312"/>
          <w:kern w:val="0"/>
          <w:sz w:val="32"/>
          <w:szCs w:val="32"/>
        </w:rPr>
        <w:t>32号）、《江苏省高等学校教职工代表大会实施办法》（</w:t>
      </w:r>
      <w:proofErr w:type="gramStart"/>
      <w:r w:rsidR="00150694" w:rsidRPr="00214A36">
        <w:rPr>
          <w:rFonts w:ascii="仿宋_GB2312" w:eastAsia="仿宋_GB2312" w:hAnsi="仿宋_GB2312" w:cs="仿宋_GB2312"/>
          <w:kern w:val="0"/>
          <w:sz w:val="32"/>
          <w:szCs w:val="32"/>
        </w:rPr>
        <w:t>苏委教</w:t>
      </w:r>
      <w:proofErr w:type="gramEnd"/>
      <w:r w:rsidR="00150694" w:rsidRPr="00214A36">
        <w:rPr>
          <w:rFonts w:ascii="仿宋_GB2312" w:eastAsia="仿宋_GB2312" w:hAnsi="仿宋_GB2312" w:cs="仿宋_GB2312"/>
          <w:kern w:val="0"/>
          <w:sz w:val="32"/>
          <w:szCs w:val="32"/>
        </w:rPr>
        <w:t>〔2013〕9号）</w:t>
      </w:r>
      <w:r w:rsidR="00150694" w:rsidRPr="00214A36">
        <w:rPr>
          <w:rFonts w:ascii="仿宋_GB2312" w:eastAsia="仿宋_GB2312" w:hAnsi="仿宋_GB2312" w:cs="仿宋_GB2312" w:hint="eastAsia"/>
          <w:kern w:val="0"/>
          <w:sz w:val="32"/>
          <w:szCs w:val="32"/>
        </w:rPr>
        <w:t>、《常州工程职业技术学院教职工代表大会章程》等有关规定，</w:t>
      </w:r>
      <w:r w:rsidRPr="00214A36">
        <w:rPr>
          <w:rFonts w:hint="eastAsia"/>
          <w:sz w:val="32"/>
          <w:szCs w:val="24"/>
        </w:rPr>
        <w:t>结合</w:t>
      </w:r>
      <w:r w:rsidR="00F6278C" w:rsidRPr="00214A36">
        <w:rPr>
          <w:rFonts w:hint="eastAsia"/>
          <w:sz w:val="32"/>
          <w:szCs w:val="24"/>
        </w:rPr>
        <w:t>学校</w:t>
      </w:r>
      <w:r w:rsidRPr="00214A36">
        <w:rPr>
          <w:rFonts w:hint="eastAsia"/>
          <w:sz w:val="32"/>
          <w:szCs w:val="24"/>
        </w:rPr>
        <w:t>实际，制定本办法。</w:t>
      </w:r>
    </w:p>
    <w:p w14:paraId="70304449" w14:textId="77777777" w:rsidR="00B64B14" w:rsidRPr="00214A36" w:rsidRDefault="00B64B14" w:rsidP="00150694">
      <w:pPr>
        <w:pStyle w:val="a7"/>
        <w:numPr>
          <w:ilvl w:val="1"/>
          <w:numId w:val="3"/>
        </w:numPr>
        <w:ind w:firstLineChars="0"/>
        <w:rPr>
          <w:sz w:val="32"/>
          <w:szCs w:val="24"/>
        </w:rPr>
      </w:pPr>
      <w:r w:rsidRPr="00214A36">
        <w:rPr>
          <w:rFonts w:hint="eastAsia"/>
          <w:color w:val="000000"/>
          <w:sz w:val="32"/>
          <w:szCs w:val="24"/>
          <w:shd w:val="clear" w:color="auto" w:fill="FFFFFF"/>
        </w:rPr>
        <w:t>质询工作应坚持实事求是、客观公正、民主公开、依法办事的原则。</w:t>
      </w:r>
    </w:p>
    <w:p w14:paraId="06B89631" w14:textId="0183C723" w:rsidR="00853BD2" w:rsidRPr="00214A36" w:rsidRDefault="005A4B73" w:rsidP="00853BD2">
      <w:pPr>
        <w:pStyle w:val="a7"/>
        <w:numPr>
          <w:ilvl w:val="1"/>
          <w:numId w:val="3"/>
        </w:numPr>
        <w:ind w:firstLineChars="0"/>
        <w:rPr>
          <w:sz w:val="32"/>
          <w:szCs w:val="24"/>
        </w:rPr>
      </w:pPr>
      <w:r w:rsidRPr="00214A36">
        <w:rPr>
          <w:rFonts w:hint="eastAsia"/>
          <w:sz w:val="32"/>
          <w:szCs w:val="24"/>
        </w:rPr>
        <w:t>本办法所称的质询是指</w:t>
      </w:r>
      <w:r w:rsidR="007B65D6" w:rsidRPr="00214A36">
        <w:rPr>
          <w:rFonts w:hint="eastAsia"/>
          <w:sz w:val="32"/>
          <w:szCs w:val="24"/>
        </w:rPr>
        <w:t>教代会</w:t>
      </w:r>
      <w:r w:rsidR="00741887" w:rsidRPr="00741887">
        <w:rPr>
          <w:rFonts w:hint="eastAsia"/>
          <w:sz w:val="32"/>
          <w:szCs w:val="24"/>
        </w:rPr>
        <w:t>代表</w:t>
      </w:r>
      <w:r w:rsidRPr="00214A36">
        <w:rPr>
          <w:rFonts w:hint="eastAsia"/>
          <w:sz w:val="32"/>
          <w:szCs w:val="24"/>
        </w:rPr>
        <w:t>对</w:t>
      </w:r>
      <w:r w:rsidR="007B65D6" w:rsidRPr="00214A36">
        <w:rPr>
          <w:rFonts w:hint="eastAsia"/>
          <w:sz w:val="32"/>
          <w:szCs w:val="24"/>
        </w:rPr>
        <w:t>学校行政职能部门、二级单位</w:t>
      </w:r>
      <w:r w:rsidRPr="00214A36">
        <w:rPr>
          <w:rFonts w:hint="eastAsia"/>
          <w:sz w:val="32"/>
          <w:szCs w:val="24"/>
        </w:rPr>
        <w:t>工作中不清楚、不理解、不满意的方面提出质问，要求有关</w:t>
      </w:r>
      <w:r w:rsidR="00C510E5" w:rsidRPr="00214A36">
        <w:rPr>
          <w:rFonts w:hint="eastAsia"/>
          <w:sz w:val="32"/>
          <w:szCs w:val="24"/>
        </w:rPr>
        <w:t>部门与单位</w:t>
      </w:r>
      <w:proofErr w:type="gramStart"/>
      <w:r w:rsidRPr="00214A36">
        <w:rPr>
          <w:rFonts w:hint="eastAsia"/>
          <w:sz w:val="32"/>
          <w:szCs w:val="24"/>
        </w:rPr>
        <w:t>作出</w:t>
      </w:r>
      <w:proofErr w:type="gramEnd"/>
      <w:r w:rsidRPr="00214A36">
        <w:rPr>
          <w:rFonts w:hint="eastAsia"/>
          <w:sz w:val="32"/>
          <w:szCs w:val="24"/>
        </w:rPr>
        <w:t>答复的一种活动，是</w:t>
      </w:r>
      <w:r w:rsidR="00C510E5" w:rsidRPr="00214A36">
        <w:rPr>
          <w:rFonts w:hint="eastAsia"/>
          <w:sz w:val="32"/>
          <w:szCs w:val="24"/>
        </w:rPr>
        <w:t>教代会</w:t>
      </w:r>
      <w:r w:rsidR="008A4082" w:rsidRPr="00214A36">
        <w:rPr>
          <w:rFonts w:hint="eastAsia"/>
          <w:sz w:val="32"/>
          <w:szCs w:val="24"/>
        </w:rPr>
        <w:t>及其执委会</w:t>
      </w:r>
      <w:r w:rsidRPr="00214A36">
        <w:rPr>
          <w:rFonts w:hint="eastAsia"/>
          <w:sz w:val="32"/>
          <w:szCs w:val="24"/>
        </w:rPr>
        <w:t>行使监督权的重要形式。</w:t>
      </w:r>
    </w:p>
    <w:p w14:paraId="7266780A" w14:textId="544F2A17" w:rsidR="00C510E5" w:rsidRPr="00214A36" w:rsidRDefault="000042CC" w:rsidP="00C510E5">
      <w:pPr>
        <w:pStyle w:val="a7"/>
        <w:numPr>
          <w:ilvl w:val="1"/>
          <w:numId w:val="3"/>
        </w:numPr>
        <w:ind w:firstLineChars="0"/>
        <w:rPr>
          <w:sz w:val="32"/>
          <w:szCs w:val="24"/>
        </w:rPr>
      </w:pPr>
      <w:r w:rsidRPr="00214A36">
        <w:rPr>
          <w:rFonts w:hint="eastAsia"/>
          <w:sz w:val="32"/>
          <w:szCs w:val="24"/>
        </w:rPr>
        <w:t>教代会及其执委会</w:t>
      </w:r>
      <w:r w:rsidR="00C510E5" w:rsidRPr="00214A36">
        <w:rPr>
          <w:rFonts w:hint="eastAsia"/>
          <w:sz w:val="32"/>
          <w:szCs w:val="24"/>
        </w:rPr>
        <w:t>会议期间，教代会</w:t>
      </w:r>
      <w:r w:rsidR="00741887" w:rsidRPr="00741887">
        <w:rPr>
          <w:rFonts w:hint="eastAsia"/>
          <w:sz w:val="32"/>
          <w:szCs w:val="24"/>
        </w:rPr>
        <w:t>代表</w:t>
      </w:r>
      <w:r w:rsidR="00C510E5" w:rsidRPr="00741887">
        <w:rPr>
          <w:rFonts w:hint="eastAsia"/>
          <w:sz w:val="32"/>
          <w:szCs w:val="24"/>
        </w:rPr>
        <w:t>五人</w:t>
      </w:r>
      <w:r w:rsidR="00741887" w:rsidRPr="00741887">
        <w:rPr>
          <w:rFonts w:hint="eastAsia"/>
          <w:sz w:val="32"/>
          <w:szCs w:val="24"/>
        </w:rPr>
        <w:t>及</w:t>
      </w:r>
      <w:r w:rsidR="00C510E5" w:rsidRPr="00741887">
        <w:rPr>
          <w:rFonts w:hint="eastAsia"/>
          <w:sz w:val="32"/>
          <w:szCs w:val="24"/>
        </w:rPr>
        <w:t>以上</w:t>
      </w:r>
      <w:r w:rsidR="00C510E5" w:rsidRPr="00214A36">
        <w:rPr>
          <w:rFonts w:hint="eastAsia"/>
          <w:sz w:val="32"/>
          <w:szCs w:val="24"/>
        </w:rPr>
        <w:t>联名，可以书面提出对学校行政职能部门、二级单位的质询案。</w:t>
      </w:r>
    </w:p>
    <w:p w14:paraId="60181835" w14:textId="6FFBC81A" w:rsidR="00C510E5" w:rsidRPr="00214A36" w:rsidRDefault="00241987" w:rsidP="00853BD2">
      <w:pPr>
        <w:pStyle w:val="a7"/>
        <w:numPr>
          <w:ilvl w:val="1"/>
          <w:numId w:val="3"/>
        </w:numPr>
        <w:ind w:firstLineChars="0"/>
        <w:rPr>
          <w:sz w:val="32"/>
          <w:szCs w:val="24"/>
        </w:rPr>
      </w:pPr>
      <w:bookmarkStart w:id="2" w:name="_Hlk82728574"/>
      <w:r w:rsidRPr="00214A36">
        <w:rPr>
          <w:rFonts w:hint="eastAsia"/>
          <w:sz w:val="32"/>
          <w:szCs w:val="24"/>
        </w:rPr>
        <w:t>教代会</w:t>
      </w:r>
      <w:bookmarkEnd w:id="2"/>
      <w:r w:rsidR="00741887" w:rsidRPr="00741887">
        <w:rPr>
          <w:rFonts w:hint="eastAsia"/>
          <w:sz w:val="32"/>
          <w:szCs w:val="24"/>
        </w:rPr>
        <w:t>代表</w:t>
      </w:r>
      <w:r w:rsidRPr="00214A36">
        <w:rPr>
          <w:rFonts w:hint="eastAsia"/>
          <w:sz w:val="32"/>
          <w:szCs w:val="24"/>
        </w:rPr>
        <w:t>认为有下列情形之一的，可以依法依规联名提出质询案：</w:t>
      </w:r>
    </w:p>
    <w:p w14:paraId="17659DC5" w14:textId="77777777" w:rsidR="00EC421F" w:rsidRPr="00214A36" w:rsidRDefault="00241987" w:rsidP="00241987">
      <w:pPr>
        <w:ind w:firstLineChars="0" w:firstLine="560"/>
        <w:rPr>
          <w:sz w:val="32"/>
          <w:szCs w:val="24"/>
        </w:rPr>
      </w:pPr>
      <w:r w:rsidRPr="00214A36">
        <w:rPr>
          <w:rFonts w:hint="eastAsia"/>
          <w:sz w:val="32"/>
          <w:szCs w:val="24"/>
        </w:rPr>
        <w:t>（一）有关贯彻国家教育</w:t>
      </w:r>
      <w:r w:rsidR="00F5337F" w:rsidRPr="00214A36">
        <w:rPr>
          <w:rFonts w:hint="eastAsia"/>
          <w:sz w:val="32"/>
          <w:szCs w:val="24"/>
        </w:rPr>
        <w:t>法律法规</w:t>
      </w:r>
      <w:r w:rsidRPr="00214A36">
        <w:rPr>
          <w:rFonts w:hint="eastAsia"/>
          <w:sz w:val="32"/>
          <w:szCs w:val="24"/>
        </w:rPr>
        <w:t>、方针、政策</w:t>
      </w:r>
      <w:r w:rsidR="00F5337F" w:rsidRPr="00214A36">
        <w:rPr>
          <w:rFonts w:hint="eastAsia"/>
          <w:sz w:val="32"/>
          <w:szCs w:val="24"/>
        </w:rPr>
        <w:t>和省、市地方性教育法规、政策等</w:t>
      </w:r>
      <w:r w:rsidRPr="00214A36">
        <w:rPr>
          <w:rFonts w:hint="eastAsia"/>
          <w:sz w:val="32"/>
          <w:szCs w:val="24"/>
        </w:rPr>
        <w:t>方面的问题；</w:t>
      </w:r>
    </w:p>
    <w:p w14:paraId="3062535A" w14:textId="77777777" w:rsidR="00241987" w:rsidRPr="00214A36" w:rsidRDefault="00241987" w:rsidP="00241987">
      <w:pPr>
        <w:ind w:firstLineChars="0" w:firstLine="560"/>
        <w:rPr>
          <w:sz w:val="32"/>
          <w:szCs w:val="24"/>
        </w:rPr>
      </w:pPr>
      <w:r w:rsidRPr="00214A36">
        <w:rPr>
          <w:rFonts w:hint="eastAsia"/>
          <w:sz w:val="32"/>
          <w:szCs w:val="24"/>
        </w:rPr>
        <w:lastRenderedPageBreak/>
        <w:t>（二）</w:t>
      </w:r>
      <w:r w:rsidR="00F5337F" w:rsidRPr="00214A36">
        <w:rPr>
          <w:rFonts w:hint="eastAsia"/>
          <w:sz w:val="32"/>
          <w:szCs w:val="24"/>
        </w:rPr>
        <w:t>有关执行上级和本级教代会及其下设机构的决议、决定、提案及其落实方面的问题；</w:t>
      </w:r>
    </w:p>
    <w:p w14:paraId="472473CB" w14:textId="77777777" w:rsidR="00F5337F" w:rsidRPr="00214A36" w:rsidRDefault="00F5337F" w:rsidP="00241987">
      <w:pPr>
        <w:ind w:firstLineChars="0" w:firstLine="560"/>
        <w:rPr>
          <w:sz w:val="32"/>
          <w:szCs w:val="24"/>
        </w:rPr>
      </w:pPr>
      <w:r w:rsidRPr="00214A36">
        <w:rPr>
          <w:rFonts w:hint="eastAsia"/>
          <w:sz w:val="32"/>
          <w:szCs w:val="24"/>
        </w:rPr>
        <w:t>（三）有关学校各级各类制度及其执行、经济</w:t>
      </w:r>
      <w:r w:rsidR="008335EE" w:rsidRPr="00214A36">
        <w:rPr>
          <w:rFonts w:hint="eastAsia"/>
          <w:sz w:val="32"/>
          <w:szCs w:val="24"/>
        </w:rPr>
        <w:t>事项</w:t>
      </w:r>
      <w:r w:rsidRPr="00214A36">
        <w:rPr>
          <w:rFonts w:hint="eastAsia"/>
          <w:sz w:val="32"/>
          <w:szCs w:val="24"/>
        </w:rPr>
        <w:t>与综合发展等方面的重大</w:t>
      </w:r>
      <w:r w:rsidR="008335EE" w:rsidRPr="00214A36">
        <w:rPr>
          <w:rFonts w:hint="eastAsia"/>
          <w:sz w:val="32"/>
          <w:szCs w:val="24"/>
        </w:rPr>
        <w:t>问题；</w:t>
      </w:r>
    </w:p>
    <w:p w14:paraId="5C7B1341" w14:textId="77777777" w:rsidR="008335EE" w:rsidRPr="00214A36" w:rsidRDefault="008335EE" w:rsidP="00241987">
      <w:pPr>
        <w:ind w:firstLineChars="0" w:firstLine="560"/>
        <w:rPr>
          <w:sz w:val="32"/>
          <w:szCs w:val="24"/>
        </w:rPr>
      </w:pPr>
      <w:r w:rsidRPr="00214A36">
        <w:rPr>
          <w:rFonts w:hint="eastAsia"/>
          <w:sz w:val="32"/>
          <w:szCs w:val="24"/>
        </w:rPr>
        <w:t>（四）有关学校各级单位、职能部门重点领域工作及其执行的问题；</w:t>
      </w:r>
    </w:p>
    <w:p w14:paraId="789E7CA7" w14:textId="77777777" w:rsidR="008335EE" w:rsidRPr="00214A36" w:rsidRDefault="008335EE" w:rsidP="00241987">
      <w:pPr>
        <w:ind w:firstLineChars="0" w:firstLine="560"/>
        <w:rPr>
          <w:sz w:val="32"/>
          <w:szCs w:val="24"/>
        </w:rPr>
      </w:pPr>
      <w:r w:rsidRPr="00214A36">
        <w:rPr>
          <w:rFonts w:hint="eastAsia"/>
          <w:sz w:val="32"/>
          <w:szCs w:val="24"/>
        </w:rPr>
        <w:t>（五）有关学校师生、教职工等反映强烈、迫切需要解决的重大事项和提案、议案等的办理落实情况；</w:t>
      </w:r>
    </w:p>
    <w:p w14:paraId="7320FCEA" w14:textId="77777777" w:rsidR="008335EE" w:rsidRPr="00214A36" w:rsidRDefault="008335EE" w:rsidP="00241987">
      <w:pPr>
        <w:ind w:firstLineChars="0" w:firstLine="560"/>
        <w:rPr>
          <w:sz w:val="32"/>
          <w:szCs w:val="24"/>
        </w:rPr>
      </w:pPr>
      <w:r w:rsidRPr="00214A36">
        <w:rPr>
          <w:rFonts w:hint="eastAsia"/>
          <w:sz w:val="32"/>
          <w:szCs w:val="24"/>
        </w:rPr>
        <w:t>（六）其他需要质询的事项。</w:t>
      </w:r>
    </w:p>
    <w:p w14:paraId="53938CBA" w14:textId="77777777" w:rsidR="007043FE" w:rsidRPr="00214A36" w:rsidRDefault="007043FE" w:rsidP="00241987">
      <w:pPr>
        <w:ind w:firstLineChars="0" w:firstLine="560"/>
        <w:rPr>
          <w:sz w:val="32"/>
          <w:szCs w:val="24"/>
        </w:rPr>
      </w:pPr>
      <w:r w:rsidRPr="00214A36">
        <w:rPr>
          <w:rFonts w:hint="eastAsia"/>
          <w:sz w:val="32"/>
          <w:szCs w:val="24"/>
        </w:rPr>
        <w:t>下列事项不属于质询范围：</w:t>
      </w:r>
    </w:p>
    <w:p w14:paraId="5E8A8ED0" w14:textId="58282F5E" w:rsidR="007043FE" w:rsidRPr="00214A36" w:rsidRDefault="007043FE" w:rsidP="007043FE">
      <w:pPr>
        <w:ind w:firstLineChars="0" w:firstLine="560"/>
        <w:rPr>
          <w:sz w:val="32"/>
          <w:szCs w:val="24"/>
        </w:rPr>
      </w:pPr>
      <w:r w:rsidRPr="00214A36">
        <w:rPr>
          <w:rFonts w:hint="eastAsia"/>
          <w:sz w:val="32"/>
          <w:szCs w:val="24"/>
        </w:rPr>
        <w:t>（一）属于</w:t>
      </w:r>
      <w:r w:rsidRPr="00214A36">
        <w:rPr>
          <w:sz w:val="32"/>
          <w:szCs w:val="24"/>
        </w:rPr>
        <w:t>教代</w:t>
      </w:r>
      <w:r w:rsidRPr="00741887">
        <w:rPr>
          <w:sz w:val="32"/>
          <w:szCs w:val="24"/>
        </w:rPr>
        <w:t>会</w:t>
      </w:r>
      <w:r w:rsidR="00741887" w:rsidRPr="00741887">
        <w:rPr>
          <w:rFonts w:hint="eastAsia"/>
          <w:sz w:val="32"/>
          <w:szCs w:val="24"/>
        </w:rPr>
        <w:t>代表</w:t>
      </w:r>
      <w:r w:rsidRPr="00741887">
        <w:rPr>
          <w:rFonts w:hint="eastAsia"/>
          <w:sz w:val="32"/>
          <w:szCs w:val="24"/>
        </w:rPr>
        <w:t>个人问题的</w:t>
      </w:r>
      <w:r w:rsidRPr="00214A36">
        <w:rPr>
          <w:rFonts w:hint="eastAsia"/>
          <w:sz w:val="32"/>
          <w:szCs w:val="24"/>
        </w:rPr>
        <w:t>；</w:t>
      </w:r>
    </w:p>
    <w:p w14:paraId="0495BA33" w14:textId="77777777" w:rsidR="007043FE" w:rsidRPr="00214A36" w:rsidRDefault="007043FE" w:rsidP="007043FE">
      <w:pPr>
        <w:ind w:firstLineChars="0" w:firstLine="560"/>
        <w:rPr>
          <w:sz w:val="32"/>
          <w:szCs w:val="24"/>
        </w:rPr>
      </w:pPr>
      <w:r w:rsidRPr="00214A36">
        <w:rPr>
          <w:rFonts w:hint="eastAsia"/>
          <w:sz w:val="32"/>
          <w:szCs w:val="24"/>
        </w:rPr>
        <w:t>（二）进入</w:t>
      </w:r>
      <w:r w:rsidR="00F6156D" w:rsidRPr="00214A36">
        <w:rPr>
          <w:rFonts w:hint="eastAsia"/>
          <w:sz w:val="32"/>
          <w:szCs w:val="24"/>
        </w:rPr>
        <w:t>仲裁、</w:t>
      </w:r>
      <w:r w:rsidRPr="00214A36">
        <w:rPr>
          <w:rFonts w:hint="eastAsia"/>
          <w:sz w:val="32"/>
          <w:szCs w:val="24"/>
        </w:rPr>
        <w:t>诉讼</w:t>
      </w:r>
      <w:r w:rsidR="00F6156D" w:rsidRPr="00214A36">
        <w:rPr>
          <w:rFonts w:hint="eastAsia"/>
          <w:sz w:val="32"/>
          <w:szCs w:val="24"/>
        </w:rPr>
        <w:t>等</w:t>
      </w:r>
      <w:r w:rsidRPr="00214A36">
        <w:rPr>
          <w:rFonts w:hint="eastAsia"/>
          <w:sz w:val="32"/>
          <w:szCs w:val="24"/>
        </w:rPr>
        <w:t>程序的具体案件。</w:t>
      </w:r>
    </w:p>
    <w:p w14:paraId="7F14FAEF" w14:textId="77777777" w:rsidR="00241987" w:rsidRPr="00214A36" w:rsidRDefault="00AC6227" w:rsidP="002E3AEF">
      <w:pPr>
        <w:pStyle w:val="a7"/>
        <w:numPr>
          <w:ilvl w:val="1"/>
          <w:numId w:val="3"/>
        </w:numPr>
        <w:ind w:firstLineChars="0"/>
        <w:rPr>
          <w:sz w:val="32"/>
          <w:szCs w:val="24"/>
        </w:rPr>
      </w:pPr>
      <w:r w:rsidRPr="00214A36">
        <w:rPr>
          <w:sz w:val="32"/>
          <w:szCs w:val="24"/>
        </w:rPr>
        <w:t>质询案应当以书面形式提出，</w:t>
      </w:r>
      <w:r w:rsidR="000042CC" w:rsidRPr="00214A36">
        <w:rPr>
          <w:rFonts w:hint="eastAsia"/>
          <w:sz w:val="32"/>
          <w:szCs w:val="24"/>
        </w:rPr>
        <w:t>一事一案，并</w:t>
      </w:r>
      <w:r w:rsidRPr="00214A36">
        <w:rPr>
          <w:sz w:val="32"/>
          <w:szCs w:val="24"/>
        </w:rPr>
        <w:t>写明质询对象、质询的问题和内容。</w:t>
      </w:r>
    </w:p>
    <w:p w14:paraId="62EB9CCE" w14:textId="77777777" w:rsidR="00AC6227" w:rsidRPr="00214A36" w:rsidRDefault="00AC6227" w:rsidP="00AC6227">
      <w:pPr>
        <w:ind w:firstLine="640"/>
        <w:rPr>
          <w:sz w:val="32"/>
          <w:szCs w:val="24"/>
        </w:rPr>
      </w:pPr>
      <w:r w:rsidRPr="00214A36">
        <w:rPr>
          <w:rFonts w:hint="eastAsia"/>
          <w:sz w:val="32"/>
          <w:szCs w:val="24"/>
        </w:rPr>
        <w:t>一件质询案只能质询一个对象，如果质询的事项涉及两个或者两个以上单位（部门），应当对不同对象分别提质询案，或者对承担主要职责的单位（部门）提出质询案。</w:t>
      </w:r>
    </w:p>
    <w:p w14:paraId="03EB7FF4" w14:textId="77777777" w:rsidR="00AC6227" w:rsidRPr="00214A36" w:rsidRDefault="00AC6227" w:rsidP="00AC6227">
      <w:pPr>
        <w:ind w:firstLine="640"/>
        <w:rPr>
          <w:sz w:val="32"/>
          <w:szCs w:val="24"/>
        </w:rPr>
      </w:pPr>
      <w:r w:rsidRPr="00214A36">
        <w:rPr>
          <w:rFonts w:hint="eastAsia"/>
          <w:sz w:val="32"/>
          <w:szCs w:val="24"/>
        </w:rPr>
        <w:t>一件质询案应当只提出一个问题，有多个问题需要质询的，可以分别提出质询案。</w:t>
      </w:r>
    </w:p>
    <w:p w14:paraId="7C986371" w14:textId="1E80BCC2" w:rsidR="00AC6227" w:rsidRPr="00214A36" w:rsidRDefault="005551B0" w:rsidP="002E3AEF">
      <w:pPr>
        <w:pStyle w:val="a7"/>
        <w:numPr>
          <w:ilvl w:val="1"/>
          <w:numId w:val="3"/>
        </w:numPr>
        <w:ind w:firstLineChars="0"/>
        <w:rPr>
          <w:sz w:val="32"/>
          <w:szCs w:val="24"/>
        </w:rPr>
      </w:pPr>
      <w:r w:rsidRPr="00214A36">
        <w:rPr>
          <w:rFonts w:hint="eastAsia"/>
          <w:sz w:val="32"/>
          <w:szCs w:val="24"/>
        </w:rPr>
        <w:t>质询案</w:t>
      </w:r>
      <w:r w:rsidRPr="00B115DE">
        <w:rPr>
          <w:rFonts w:hint="eastAsia"/>
          <w:sz w:val="32"/>
          <w:szCs w:val="24"/>
        </w:rPr>
        <w:t>由主席团</w:t>
      </w:r>
      <w:r w:rsidR="00B115DE" w:rsidRPr="00B115DE">
        <w:rPr>
          <w:rFonts w:hint="eastAsia"/>
          <w:sz w:val="32"/>
          <w:szCs w:val="24"/>
        </w:rPr>
        <w:t>或执委会会议</w:t>
      </w:r>
      <w:r w:rsidRPr="00B115DE">
        <w:rPr>
          <w:rFonts w:hint="eastAsia"/>
          <w:sz w:val="32"/>
          <w:szCs w:val="24"/>
        </w:rPr>
        <w:t>决定，</w:t>
      </w:r>
      <w:r w:rsidRPr="00214A36">
        <w:rPr>
          <w:rFonts w:hint="eastAsia"/>
          <w:sz w:val="32"/>
          <w:szCs w:val="24"/>
        </w:rPr>
        <w:t>交由受质询的单位（部门）在相关会议上口头答复，或者由受质询</w:t>
      </w:r>
      <w:r w:rsidR="00A128BC" w:rsidRPr="00214A36">
        <w:rPr>
          <w:rFonts w:hint="eastAsia"/>
          <w:sz w:val="32"/>
          <w:szCs w:val="24"/>
        </w:rPr>
        <w:t>单位（部门）</w:t>
      </w:r>
      <w:r w:rsidRPr="00214A36">
        <w:rPr>
          <w:rFonts w:hint="eastAsia"/>
          <w:sz w:val="32"/>
          <w:szCs w:val="24"/>
        </w:rPr>
        <w:t>书面答复。</w:t>
      </w:r>
    </w:p>
    <w:p w14:paraId="7D2BE1E7" w14:textId="77777777" w:rsidR="00A128BC" w:rsidRPr="00214A36" w:rsidRDefault="00A128BC" w:rsidP="00A128BC">
      <w:pPr>
        <w:ind w:firstLine="640"/>
        <w:rPr>
          <w:sz w:val="32"/>
          <w:szCs w:val="24"/>
        </w:rPr>
      </w:pPr>
      <w:r w:rsidRPr="00214A36">
        <w:rPr>
          <w:rFonts w:hint="eastAsia"/>
          <w:sz w:val="32"/>
          <w:szCs w:val="24"/>
        </w:rPr>
        <w:lastRenderedPageBreak/>
        <w:t>质询案以口头答复的，必须由受质询单位（部门）的主要负责人到会答复；质询案以书面答复的，应当由受质询单位（部门）的主要负责人签署。</w:t>
      </w:r>
    </w:p>
    <w:p w14:paraId="178664DD" w14:textId="5B18F196" w:rsidR="00A128BC" w:rsidRPr="00214A36" w:rsidRDefault="00A128BC" w:rsidP="00A128BC">
      <w:pPr>
        <w:ind w:firstLine="640"/>
        <w:rPr>
          <w:sz w:val="32"/>
          <w:szCs w:val="24"/>
        </w:rPr>
      </w:pPr>
      <w:r w:rsidRPr="00214A36">
        <w:rPr>
          <w:rFonts w:hint="eastAsia"/>
          <w:sz w:val="32"/>
          <w:szCs w:val="24"/>
        </w:rPr>
        <w:t>受质询单位（部门）应当在主席团</w:t>
      </w:r>
      <w:r w:rsidR="00B115DE" w:rsidRPr="00B115DE">
        <w:rPr>
          <w:rFonts w:hint="eastAsia"/>
          <w:sz w:val="32"/>
          <w:szCs w:val="24"/>
        </w:rPr>
        <w:t>或执委会</w:t>
      </w:r>
      <w:r w:rsidRPr="00214A36">
        <w:rPr>
          <w:rFonts w:hint="eastAsia"/>
          <w:sz w:val="32"/>
          <w:szCs w:val="24"/>
        </w:rPr>
        <w:t>会议决定的时间内答复。</w:t>
      </w:r>
    </w:p>
    <w:p w14:paraId="19D83533" w14:textId="29E17670" w:rsidR="00593F9C" w:rsidRPr="00214A36" w:rsidRDefault="00593F9C" w:rsidP="00593F9C">
      <w:pPr>
        <w:pStyle w:val="a7"/>
        <w:numPr>
          <w:ilvl w:val="1"/>
          <w:numId w:val="3"/>
        </w:numPr>
        <w:ind w:firstLineChars="0"/>
        <w:rPr>
          <w:sz w:val="32"/>
          <w:szCs w:val="24"/>
        </w:rPr>
      </w:pPr>
      <w:r w:rsidRPr="00214A36">
        <w:rPr>
          <w:rFonts w:hint="eastAsia"/>
          <w:sz w:val="32"/>
          <w:szCs w:val="24"/>
        </w:rPr>
        <w:t>质询案一般应当在提出质询案的本次会议期间答复，如因提出质询的问题比较复杂，确实无法在本次会议期间答复的，经主席团</w:t>
      </w:r>
      <w:r w:rsidR="00507EAD" w:rsidRPr="00B115DE">
        <w:rPr>
          <w:rFonts w:hint="eastAsia"/>
          <w:sz w:val="32"/>
          <w:szCs w:val="24"/>
        </w:rPr>
        <w:t>或执委会</w:t>
      </w:r>
      <w:r w:rsidRPr="00214A36">
        <w:rPr>
          <w:rFonts w:hint="eastAsia"/>
          <w:sz w:val="32"/>
          <w:szCs w:val="24"/>
        </w:rPr>
        <w:t>会议决定，并征求提质询</w:t>
      </w:r>
      <w:proofErr w:type="gramStart"/>
      <w:r w:rsidRPr="00214A36">
        <w:rPr>
          <w:rFonts w:hint="eastAsia"/>
          <w:sz w:val="32"/>
          <w:szCs w:val="24"/>
        </w:rPr>
        <w:t>案</w:t>
      </w:r>
      <w:r w:rsidR="00507EAD" w:rsidRPr="00507EAD">
        <w:rPr>
          <w:rFonts w:hint="eastAsia"/>
          <w:sz w:val="32"/>
          <w:szCs w:val="24"/>
        </w:rPr>
        <w:t>代表</w:t>
      </w:r>
      <w:proofErr w:type="gramEnd"/>
      <w:r w:rsidRPr="00214A36">
        <w:rPr>
          <w:rFonts w:hint="eastAsia"/>
          <w:sz w:val="32"/>
          <w:szCs w:val="24"/>
        </w:rPr>
        <w:t>的意见，也可以在闭会期间书面答复或者在有关的专门委员会会议上答复。</w:t>
      </w:r>
    </w:p>
    <w:p w14:paraId="167DA0E0" w14:textId="1F6CD549" w:rsidR="0007580E" w:rsidRPr="00214A36" w:rsidRDefault="0007580E" w:rsidP="0007580E">
      <w:pPr>
        <w:pStyle w:val="a7"/>
        <w:numPr>
          <w:ilvl w:val="1"/>
          <w:numId w:val="3"/>
        </w:numPr>
        <w:ind w:firstLineChars="0"/>
        <w:rPr>
          <w:sz w:val="32"/>
          <w:szCs w:val="24"/>
        </w:rPr>
      </w:pPr>
      <w:r w:rsidRPr="00214A36">
        <w:rPr>
          <w:sz w:val="32"/>
          <w:szCs w:val="24"/>
        </w:rPr>
        <w:t>质询案在专门委员会会议上答复的，提出质询案的</w:t>
      </w:r>
      <w:r w:rsidRPr="00214A36">
        <w:rPr>
          <w:rFonts w:hint="eastAsia"/>
          <w:sz w:val="32"/>
          <w:szCs w:val="24"/>
        </w:rPr>
        <w:t>教代会</w:t>
      </w:r>
      <w:r w:rsidR="00507EAD" w:rsidRPr="00507EAD">
        <w:rPr>
          <w:rFonts w:hint="eastAsia"/>
          <w:sz w:val="32"/>
          <w:szCs w:val="24"/>
        </w:rPr>
        <w:t>代表</w:t>
      </w:r>
      <w:r w:rsidRPr="00214A36">
        <w:rPr>
          <w:sz w:val="32"/>
          <w:szCs w:val="24"/>
        </w:rPr>
        <w:t>应当列席会议，针对答复中不清楚的问题，要求受质询</w:t>
      </w:r>
      <w:bookmarkStart w:id="3" w:name="_Hlk82730906"/>
      <w:r w:rsidRPr="00214A36">
        <w:rPr>
          <w:rFonts w:hint="eastAsia"/>
          <w:sz w:val="32"/>
          <w:szCs w:val="24"/>
        </w:rPr>
        <w:t>单位（部门）</w:t>
      </w:r>
      <w:bookmarkEnd w:id="3"/>
      <w:r w:rsidRPr="00214A36">
        <w:rPr>
          <w:sz w:val="32"/>
          <w:szCs w:val="24"/>
        </w:rPr>
        <w:t>进一步答复，发表意见。</w:t>
      </w:r>
    </w:p>
    <w:p w14:paraId="6C915F74" w14:textId="67D71185" w:rsidR="002D6849" w:rsidRPr="00214A36" w:rsidRDefault="002D6849" w:rsidP="002D6849">
      <w:pPr>
        <w:ind w:firstLine="640"/>
        <w:rPr>
          <w:sz w:val="32"/>
          <w:szCs w:val="24"/>
        </w:rPr>
      </w:pPr>
      <w:r w:rsidRPr="00214A36">
        <w:rPr>
          <w:rFonts w:hint="eastAsia"/>
          <w:sz w:val="32"/>
          <w:szCs w:val="24"/>
          <w:shd w:val="clear" w:color="auto" w:fill="FFFFFF"/>
        </w:rPr>
        <w:t>有关专门委员会应当将质询案答复情况书面向</w:t>
      </w:r>
      <w:r w:rsidRPr="00214A36">
        <w:rPr>
          <w:rFonts w:hint="eastAsia"/>
          <w:sz w:val="32"/>
          <w:szCs w:val="24"/>
        </w:rPr>
        <w:t>主席团</w:t>
      </w:r>
      <w:r w:rsidR="00507EAD" w:rsidRPr="00B115DE">
        <w:rPr>
          <w:rFonts w:hint="eastAsia"/>
          <w:sz w:val="32"/>
          <w:szCs w:val="24"/>
        </w:rPr>
        <w:t>或执委会</w:t>
      </w:r>
      <w:r w:rsidRPr="00214A36">
        <w:rPr>
          <w:rFonts w:hint="eastAsia"/>
          <w:sz w:val="32"/>
          <w:szCs w:val="24"/>
        </w:rPr>
        <w:t>会议</w:t>
      </w:r>
      <w:r w:rsidRPr="00214A36">
        <w:rPr>
          <w:rFonts w:hint="eastAsia"/>
          <w:sz w:val="32"/>
          <w:szCs w:val="24"/>
          <w:shd w:val="clear" w:color="auto" w:fill="FFFFFF"/>
        </w:rPr>
        <w:t>报告。</w:t>
      </w:r>
    </w:p>
    <w:p w14:paraId="2007DA2E" w14:textId="230C90E4" w:rsidR="002D6849" w:rsidRPr="00214A36" w:rsidRDefault="002D6849" w:rsidP="002D6849">
      <w:pPr>
        <w:pStyle w:val="a7"/>
        <w:numPr>
          <w:ilvl w:val="1"/>
          <w:numId w:val="3"/>
        </w:numPr>
        <w:ind w:firstLineChars="0"/>
        <w:rPr>
          <w:sz w:val="32"/>
          <w:szCs w:val="24"/>
        </w:rPr>
      </w:pPr>
      <w:r w:rsidRPr="00214A36">
        <w:rPr>
          <w:rFonts w:hint="eastAsia"/>
          <w:sz w:val="32"/>
          <w:szCs w:val="24"/>
        </w:rPr>
        <w:t>受质询单位（部门）答复质询案后，主席团</w:t>
      </w:r>
      <w:r w:rsidR="004D3EF0" w:rsidRPr="00B115DE">
        <w:rPr>
          <w:rFonts w:hint="eastAsia"/>
          <w:sz w:val="32"/>
          <w:szCs w:val="24"/>
        </w:rPr>
        <w:t>或执委会</w:t>
      </w:r>
      <w:r w:rsidRPr="00214A36">
        <w:rPr>
          <w:rFonts w:hint="eastAsia"/>
          <w:sz w:val="32"/>
          <w:szCs w:val="24"/>
        </w:rPr>
        <w:t>会议认为必要时，可以将答复质询案的情况报告印发教代会。</w:t>
      </w:r>
    </w:p>
    <w:p w14:paraId="6849E60F" w14:textId="1093759A" w:rsidR="00A128BC" w:rsidRPr="00214A36" w:rsidRDefault="002D00F7" w:rsidP="002E3AEF">
      <w:pPr>
        <w:pStyle w:val="a7"/>
        <w:numPr>
          <w:ilvl w:val="1"/>
          <w:numId w:val="3"/>
        </w:numPr>
        <w:ind w:firstLineChars="0"/>
        <w:rPr>
          <w:sz w:val="32"/>
          <w:szCs w:val="24"/>
        </w:rPr>
      </w:pPr>
      <w:r w:rsidRPr="00214A36">
        <w:rPr>
          <w:rFonts w:hint="eastAsia"/>
          <w:sz w:val="32"/>
          <w:szCs w:val="24"/>
        </w:rPr>
        <w:t>提出质询案的</w:t>
      </w:r>
      <w:bookmarkStart w:id="4" w:name="_Hlk82731098"/>
      <w:r w:rsidRPr="00214A36">
        <w:rPr>
          <w:rFonts w:hint="eastAsia"/>
          <w:sz w:val="32"/>
          <w:szCs w:val="24"/>
        </w:rPr>
        <w:t>教代会</w:t>
      </w:r>
      <w:bookmarkEnd w:id="4"/>
      <w:r w:rsidR="00AE1797" w:rsidRPr="00AE1797">
        <w:rPr>
          <w:rFonts w:hint="eastAsia"/>
          <w:sz w:val="32"/>
          <w:szCs w:val="24"/>
        </w:rPr>
        <w:t>代表</w:t>
      </w:r>
      <w:r w:rsidRPr="00214A36">
        <w:rPr>
          <w:rFonts w:hint="eastAsia"/>
          <w:sz w:val="32"/>
          <w:szCs w:val="24"/>
        </w:rPr>
        <w:t>过半数对受质询单位（部门）的答复不满意的，可以提出要求，经主席团</w:t>
      </w:r>
      <w:r w:rsidR="00AE1797" w:rsidRPr="00B115DE">
        <w:rPr>
          <w:rFonts w:hint="eastAsia"/>
          <w:sz w:val="32"/>
          <w:szCs w:val="24"/>
        </w:rPr>
        <w:t>或执委会</w:t>
      </w:r>
      <w:r w:rsidRPr="00214A36">
        <w:rPr>
          <w:rFonts w:hint="eastAsia"/>
          <w:sz w:val="32"/>
          <w:szCs w:val="24"/>
        </w:rPr>
        <w:t>会议决定，由受质询单位（部门）再作答复。提质询案的教代会</w:t>
      </w:r>
      <w:r w:rsidR="00AE1797" w:rsidRPr="00AE1797">
        <w:rPr>
          <w:rFonts w:hint="eastAsia"/>
          <w:sz w:val="32"/>
          <w:szCs w:val="24"/>
        </w:rPr>
        <w:t>代表</w:t>
      </w:r>
      <w:r w:rsidRPr="00214A36">
        <w:rPr>
          <w:rFonts w:hint="eastAsia"/>
          <w:sz w:val="32"/>
          <w:szCs w:val="24"/>
        </w:rPr>
        <w:t>过半数对再次答复仍不满意的，由</w:t>
      </w:r>
      <w:bookmarkStart w:id="5" w:name="_Hlk82731133"/>
      <w:r w:rsidR="0078280A" w:rsidRPr="00214A36">
        <w:rPr>
          <w:rFonts w:hint="eastAsia"/>
          <w:sz w:val="32"/>
          <w:szCs w:val="24"/>
        </w:rPr>
        <w:t>主席团</w:t>
      </w:r>
      <w:r w:rsidR="00AE1797" w:rsidRPr="00B115DE">
        <w:rPr>
          <w:rFonts w:hint="eastAsia"/>
          <w:sz w:val="32"/>
          <w:szCs w:val="24"/>
        </w:rPr>
        <w:t>或执委会</w:t>
      </w:r>
      <w:r w:rsidR="0078280A" w:rsidRPr="00214A36">
        <w:rPr>
          <w:rFonts w:hint="eastAsia"/>
          <w:sz w:val="32"/>
          <w:szCs w:val="24"/>
        </w:rPr>
        <w:t>会议</w:t>
      </w:r>
      <w:bookmarkEnd w:id="5"/>
      <w:r w:rsidRPr="00214A36">
        <w:rPr>
          <w:rFonts w:hint="eastAsia"/>
          <w:sz w:val="32"/>
          <w:szCs w:val="24"/>
        </w:rPr>
        <w:t>决定对质询的事项实施其他形式的监督。</w:t>
      </w:r>
    </w:p>
    <w:p w14:paraId="3A2B9BE4" w14:textId="1478E6B0" w:rsidR="00DE7BF8" w:rsidRPr="00214A36" w:rsidRDefault="000147BA" w:rsidP="002E3AEF">
      <w:pPr>
        <w:pStyle w:val="a7"/>
        <w:numPr>
          <w:ilvl w:val="1"/>
          <w:numId w:val="3"/>
        </w:numPr>
        <w:ind w:firstLineChars="0"/>
        <w:rPr>
          <w:sz w:val="32"/>
          <w:szCs w:val="24"/>
        </w:rPr>
      </w:pPr>
      <w:r w:rsidRPr="00214A36">
        <w:rPr>
          <w:rFonts w:hint="eastAsia"/>
          <w:sz w:val="32"/>
          <w:szCs w:val="24"/>
        </w:rPr>
        <w:t>质询案在主席团</w:t>
      </w:r>
      <w:r w:rsidR="00AE1797" w:rsidRPr="00B115DE">
        <w:rPr>
          <w:rFonts w:hint="eastAsia"/>
          <w:sz w:val="32"/>
          <w:szCs w:val="24"/>
        </w:rPr>
        <w:t>或执委会</w:t>
      </w:r>
      <w:r w:rsidRPr="00214A36">
        <w:rPr>
          <w:rFonts w:hint="eastAsia"/>
          <w:sz w:val="32"/>
          <w:szCs w:val="24"/>
        </w:rPr>
        <w:t>会议</w:t>
      </w:r>
      <w:proofErr w:type="gramStart"/>
      <w:r w:rsidRPr="00214A36">
        <w:rPr>
          <w:rFonts w:hint="eastAsia"/>
          <w:sz w:val="32"/>
          <w:szCs w:val="24"/>
        </w:rPr>
        <w:t>决定交受质询</w:t>
      </w:r>
      <w:proofErr w:type="gramEnd"/>
      <w:r w:rsidRPr="00214A36">
        <w:rPr>
          <w:rFonts w:hint="eastAsia"/>
          <w:sz w:val="32"/>
          <w:szCs w:val="24"/>
        </w:rPr>
        <w:t>单位</w:t>
      </w:r>
      <w:r w:rsidRPr="00214A36">
        <w:rPr>
          <w:rFonts w:hint="eastAsia"/>
          <w:sz w:val="32"/>
          <w:szCs w:val="24"/>
        </w:rPr>
        <w:lastRenderedPageBreak/>
        <w:t>（部门）答复前，提出质询的教代会</w:t>
      </w:r>
      <w:r w:rsidR="00AE1797" w:rsidRPr="00AE1797">
        <w:rPr>
          <w:rFonts w:hint="eastAsia"/>
          <w:sz w:val="32"/>
          <w:szCs w:val="24"/>
        </w:rPr>
        <w:t>代表</w:t>
      </w:r>
      <w:r w:rsidRPr="00214A36">
        <w:rPr>
          <w:rFonts w:hint="eastAsia"/>
          <w:sz w:val="32"/>
          <w:szCs w:val="24"/>
        </w:rPr>
        <w:t>可以请求撤回质询，并在撤回质询案的申请上签名。</w:t>
      </w:r>
    </w:p>
    <w:p w14:paraId="36083A0B" w14:textId="77777777" w:rsidR="00A001D8" w:rsidRPr="00214A36" w:rsidRDefault="00A001D8" w:rsidP="00A001D8">
      <w:pPr>
        <w:ind w:firstLine="640"/>
        <w:rPr>
          <w:sz w:val="32"/>
          <w:szCs w:val="24"/>
        </w:rPr>
      </w:pPr>
      <w:r w:rsidRPr="00214A36">
        <w:rPr>
          <w:rFonts w:hint="eastAsia"/>
          <w:sz w:val="32"/>
          <w:szCs w:val="24"/>
          <w:shd w:val="clear" w:color="auto" w:fill="FFFFFF"/>
        </w:rPr>
        <w:t>提出质询案的联名人中有请求撤回质询案的，其余提质询案的人数不足五人时，该质询案即行撤销；其余提质询案的人数仍然为五人</w:t>
      </w:r>
      <w:r w:rsidR="00D52867">
        <w:rPr>
          <w:rFonts w:hint="eastAsia"/>
          <w:sz w:val="32"/>
          <w:szCs w:val="24"/>
          <w:shd w:val="clear" w:color="auto" w:fill="FFFFFF"/>
        </w:rPr>
        <w:t>及</w:t>
      </w:r>
      <w:r w:rsidRPr="00214A36">
        <w:rPr>
          <w:rFonts w:hint="eastAsia"/>
          <w:sz w:val="32"/>
          <w:szCs w:val="24"/>
          <w:shd w:val="clear" w:color="auto" w:fill="FFFFFF"/>
        </w:rPr>
        <w:t>以上时，该质询案依然有效。</w:t>
      </w:r>
    </w:p>
    <w:p w14:paraId="74A78505" w14:textId="78D8A3C0" w:rsidR="000147BA" w:rsidRPr="00214A36" w:rsidRDefault="00A001D8" w:rsidP="002E3AEF">
      <w:pPr>
        <w:pStyle w:val="a7"/>
        <w:numPr>
          <w:ilvl w:val="1"/>
          <w:numId w:val="3"/>
        </w:numPr>
        <w:ind w:firstLineChars="0"/>
        <w:rPr>
          <w:sz w:val="32"/>
          <w:szCs w:val="24"/>
        </w:rPr>
      </w:pPr>
      <w:r w:rsidRPr="00214A36">
        <w:rPr>
          <w:rFonts w:hint="eastAsia"/>
          <w:sz w:val="32"/>
          <w:szCs w:val="24"/>
        </w:rPr>
        <w:t>提出质询案的教代会</w:t>
      </w:r>
      <w:r w:rsidR="00AE1797" w:rsidRPr="00AE1797">
        <w:rPr>
          <w:rFonts w:hint="eastAsia"/>
          <w:sz w:val="32"/>
          <w:szCs w:val="24"/>
        </w:rPr>
        <w:t>代表</w:t>
      </w:r>
      <w:r w:rsidRPr="00214A36">
        <w:rPr>
          <w:rFonts w:hint="eastAsia"/>
          <w:sz w:val="32"/>
          <w:szCs w:val="24"/>
        </w:rPr>
        <w:t>要求提供相关材料的，受质询单位（部门）应当按期如实提供。质询的问题以及要求提供的材料如涉及国家秘密，受质询单位（部门）可以不予回答或者不予提供，但应当</w:t>
      </w:r>
      <w:proofErr w:type="gramStart"/>
      <w:r w:rsidRPr="00214A36">
        <w:rPr>
          <w:rFonts w:hint="eastAsia"/>
          <w:sz w:val="32"/>
          <w:szCs w:val="24"/>
        </w:rPr>
        <w:t>作出</w:t>
      </w:r>
      <w:proofErr w:type="gramEnd"/>
      <w:r w:rsidRPr="00214A36">
        <w:rPr>
          <w:rFonts w:hint="eastAsia"/>
          <w:sz w:val="32"/>
          <w:szCs w:val="24"/>
        </w:rPr>
        <w:t>说明。</w:t>
      </w:r>
    </w:p>
    <w:p w14:paraId="59A70687" w14:textId="77777777" w:rsidR="00A001D8" w:rsidRPr="00214A36" w:rsidRDefault="00F0611E" w:rsidP="002E3AEF">
      <w:pPr>
        <w:pStyle w:val="a7"/>
        <w:numPr>
          <w:ilvl w:val="1"/>
          <w:numId w:val="3"/>
        </w:numPr>
        <w:ind w:firstLineChars="0"/>
        <w:rPr>
          <w:sz w:val="32"/>
          <w:szCs w:val="24"/>
        </w:rPr>
      </w:pPr>
      <w:r w:rsidRPr="00214A36">
        <w:rPr>
          <w:rFonts w:hint="eastAsia"/>
          <w:sz w:val="32"/>
          <w:szCs w:val="24"/>
        </w:rPr>
        <w:t>质询案及其答复情况，由</w:t>
      </w:r>
      <w:bookmarkStart w:id="6" w:name="_Hlk82731559"/>
      <w:r w:rsidRPr="00214A36">
        <w:rPr>
          <w:rFonts w:hint="eastAsia"/>
          <w:sz w:val="32"/>
          <w:szCs w:val="24"/>
        </w:rPr>
        <w:t>教代会及其执委会</w:t>
      </w:r>
      <w:bookmarkEnd w:id="6"/>
      <w:r w:rsidRPr="00214A36">
        <w:rPr>
          <w:rFonts w:hint="eastAsia"/>
          <w:sz w:val="32"/>
          <w:szCs w:val="24"/>
        </w:rPr>
        <w:t>视情况向全校或社会公布。</w:t>
      </w:r>
    </w:p>
    <w:p w14:paraId="77B250AA" w14:textId="77777777" w:rsidR="007D0045" w:rsidRPr="00214A36" w:rsidRDefault="007D0045" w:rsidP="002E3AEF">
      <w:pPr>
        <w:pStyle w:val="a7"/>
        <w:numPr>
          <w:ilvl w:val="1"/>
          <w:numId w:val="3"/>
        </w:numPr>
        <w:ind w:firstLineChars="0"/>
        <w:rPr>
          <w:sz w:val="32"/>
          <w:szCs w:val="24"/>
        </w:rPr>
      </w:pPr>
      <w:r w:rsidRPr="00214A36">
        <w:rPr>
          <w:rFonts w:hint="eastAsia"/>
          <w:sz w:val="32"/>
          <w:szCs w:val="24"/>
        </w:rPr>
        <w:t>本办法由教代会及其执委会负责解释。</w:t>
      </w:r>
    </w:p>
    <w:p w14:paraId="0ECD91FB" w14:textId="77777777" w:rsidR="00EC421F" w:rsidRPr="00214A36" w:rsidRDefault="005030D1" w:rsidP="00C41441">
      <w:pPr>
        <w:pStyle w:val="a7"/>
        <w:numPr>
          <w:ilvl w:val="1"/>
          <w:numId w:val="3"/>
        </w:numPr>
        <w:ind w:firstLineChars="0"/>
        <w:rPr>
          <w:sz w:val="32"/>
          <w:szCs w:val="24"/>
        </w:rPr>
      </w:pPr>
      <w:r w:rsidRPr="00214A36">
        <w:rPr>
          <w:rFonts w:hint="eastAsia"/>
          <w:sz w:val="32"/>
          <w:szCs w:val="24"/>
        </w:rPr>
        <w:t>本办法自通过之日起施行。</w:t>
      </w:r>
    </w:p>
    <w:sectPr w:rsidR="00EC421F" w:rsidRPr="00214A36" w:rsidSect="00214A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55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966BB" w14:textId="77777777" w:rsidR="00086CD5" w:rsidRDefault="00086CD5" w:rsidP="00FE3D36">
      <w:pPr>
        <w:spacing w:line="240" w:lineRule="auto"/>
        <w:ind w:firstLine="560"/>
      </w:pPr>
      <w:r>
        <w:separator/>
      </w:r>
    </w:p>
  </w:endnote>
  <w:endnote w:type="continuationSeparator" w:id="0">
    <w:p w14:paraId="2F1C5A8A" w14:textId="77777777" w:rsidR="00086CD5" w:rsidRDefault="00086CD5" w:rsidP="00FE3D36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31BB3A5-52CE-41A7-A08C-8F3AE5016FF8}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  <w:embedRegular r:id="rId2" w:subsetted="1" w:fontKey="{E1371EDF-75DF-4B49-B527-994BDFD44634}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84ED" w14:textId="77777777" w:rsidR="001E274D" w:rsidRDefault="001E274D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6DD6" w14:textId="77777777" w:rsidR="001E274D" w:rsidRDefault="001E274D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AE47" w14:textId="77777777" w:rsidR="001E274D" w:rsidRDefault="001E274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99B66" w14:textId="77777777" w:rsidR="00086CD5" w:rsidRDefault="00086CD5" w:rsidP="00FE3D36">
      <w:pPr>
        <w:spacing w:line="240" w:lineRule="auto"/>
        <w:ind w:firstLine="560"/>
      </w:pPr>
      <w:r>
        <w:separator/>
      </w:r>
    </w:p>
  </w:footnote>
  <w:footnote w:type="continuationSeparator" w:id="0">
    <w:p w14:paraId="716E7B63" w14:textId="77777777" w:rsidR="00086CD5" w:rsidRDefault="00086CD5" w:rsidP="00FE3D36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D4C5" w14:textId="77777777" w:rsidR="001E274D" w:rsidRDefault="001E274D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235F" w14:textId="77777777" w:rsidR="001E274D" w:rsidRDefault="001E274D" w:rsidP="001E274D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0C1EF" w14:textId="77777777" w:rsidR="001E274D" w:rsidRDefault="001E274D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D2A0F"/>
    <w:multiLevelType w:val="hybridMultilevel"/>
    <w:tmpl w:val="7E5E4A2A"/>
    <w:lvl w:ilvl="0" w:tplc="09C2CC36">
      <w:start w:val="1"/>
      <w:numFmt w:val="japaneseCounting"/>
      <w:lvlText w:val="（%1）"/>
      <w:lvlJc w:val="left"/>
      <w:pPr>
        <w:ind w:left="1388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49C62B2"/>
    <w:multiLevelType w:val="hybridMultilevel"/>
    <w:tmpl w:val="35AEBC8C"/>
    <w:lvl w:ilvl="0" w:tplc="855EEF5C">
      <w:start w:val="1"/>
      <w:numFmt w:val="chineseCountingThousand"/>
      <w:lvlText w:val="第%1条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4CB16E02"/>
    <w:multiLevelType w:val="hybridMultilevel"/>
    <w:tmpl w:val="4264806E"/>
    <w:lvl w:ilvl="0" w:tplc="70ECAAC2">
      <w:start w:val="1"/>
      <w:numFmt w:val="japaneseCounting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56B40CAE"/>
    <w:multiLevelType w:val="hybridMultilevel"/>
    <w:tmpl w:val="4FEA280E"/>
    <w:lvl w:ilvl="0" w:tplc="FEDCCBF2">
      <w:start w:val="1"/>
      <w:numFmt w:val="chineseCountingThousand"/>
      <w:suff w:val="space"/>
      <w:lvlText w:val="第%1条 "/>
      <w:lvlJc w:val="left"/>
      <w:pPr>
        <w:ind w:left="1540" w:hanging="420"/>
      </w:pPr>
      <w:rPr>
        <w:rFonts w:ascii="仿宋" w:eastAsia="仿宋" w:hAnsi="仿宋" w:hint="eastAsia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</w:rPr>
    </w:lvl>
    <w:lvl w:ilvl="1" w:tplc="B84CC8FE">
      <w:start w:val="1"/>
      <w:numFmt w:val="chineseCountingThousand"/>
      <w:suff w:val="space"/>
      <w:lvlText w:val="第%2条"/>
      <w:lvlJc w:val="left"/>
      <w:pPr>
        <w:ind w:left="0" w:firstLine="527"/>
      </w:pPr>
      <w:rPr>
        <w:rFonts w:ascii="仿宋" w:eastAsia="仿宋" w:hAnsi="仿宋" w:hint="eastAsia"/>
        <w:b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6785396"/>
    <w:multiLevelType w:val="hybridMultilevel"/>
    <w:tmpl w:val="4DCAA66E"/>
    <w:lvl w:ilvl="0" w:tplc="57FE0590">
      <w:start w:val="1"/>
      <w:numFmt w:val="chineseCountingThousand"/>
      <w:suff w:val="space"/>
      <w:lvlText w:val="第%1条"/>
      <w:lvlJc w:val="left"/>
      <w:pPr>
        <w:ind w:left="980" w:hanging="420"/>
      </w:pPr>
      <w:rPr>
        <w:rFonts w:hint="eastAsia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6C0"/>
    <w:rsid w:val="000042CC"/>
    <w:rsid w:val="000147BA"/>
    <w:rsid w:val="000735F7"/>
    <w:rsid w:val="0007580E"/>
    <w:rsid w:val="00086CD5"/>
    <w:rsid w:val="00150694"/>
    <w:rsid w:val="001E274D"/>
    <w:rsid w:val="00214A36"/>
    <w:rsid w:val="00223503"/>
    <w:rsid w:val="00241987"/>
    <w:rsid w:val="0025333E"/>
    <w:rsid w:val="002D00F7"/>
    <w:rsid w:val="002D6849"/>
    <w:rsid w:val="002E3AEF"/>
    <w:rsid w:val="003F4277"/>
    <w:rsid w:val="00405581"/>
    <w:rsid w:val="0040692E"/>
    <w:rsid w:val="004141A5"/>
    <w:rsid w:val="004D3EF0"/>
    <w:rsid w:val="005030D1"/>
    <w:rsid w:val="00507EAD"/>
    <w:rsid w:val="005468A1"/>
    <w:rsid w:val="005551B0"/>
    <w:rsid w:val="00593F9C"/>
    <w:rsid w:val="005A4B73"/>
    <w:rsid w:val="005C1146"/>
    <w:rsid w:val="007043FE"/>
    <w:rsid w:val="007376C0"/>
    <w:rsid w:val="00741887"/>
    <w:rsid w:val="007578F7"/>
    <w:rsid w:val="0078280A"/>
    <w:rsid w:val="007B4D9D"/>
    <w:rsid w:val="007B65D6"/>
    <w:rsid w:val="007D0045"/>
    <w:rsid w:val="007E0CB1"/>
    <w:rsid w:val="008335EE"/>
    <w:rsid w:val="00853BD2"/>
    <w:rsid w:val="00863905"/>
    <w:rsid w:val="008A4082"/>
    <w:rsid w:val="009258D1"/>
    <w:rsid w:val="00976BEA"/>
    <w:rsid w:val="009C00B5"/>
    <w:rsid w:val="00A001D8"/>
    <w:rsid w:val="00A037F3"/>
    <w:rsid w:val="00A128BC"/>
    <w:rsid w:val="00A95C5B"/>
    <w:rsid w:val="00AC6227"/>
    <w:rsid w:val="00AD00B6"/>
    <w:rsid w:val="00AE1797"/>
    <w:rsid w:val="00AF6535"/>
    <w:rsid w:val="00B115DE"/>
    <w:rsid w:val="00B15A4F"/>
    <w:rsid w:val="00B465A9"/>
    <w:rsid w:val="00B64B14"/>
    <w:rsid w:val="00BB2278"/>
    <w:rsid w:val="00C41441"/>
    <w:rsid w:val="00C510E5"/>
    <w:rsid w:val="00CC3924"/>
    <w:rsid w:val="00D0606B"/>
    <w:rsid w:val="00D52867"/>
    <w:rsid w:val="00DE7BF8"/>
    <w:rsid w:val="00E133CF"/>
    <w:rsid w:val="00EC421F"/>
    <w:rsid w:val="00F0611E"/>
    <w:rsid w:val="00F5337F"/>
    <w:rsid w:val="00F6156D"/>
    <w:rsid w:val="00F6278C"/>
    <w:rsid w:val="00FE3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AFC5D"/>
  <w15:docId w15:val="{C44A1E9B-1858-4153-B4CB-CCA9C4FD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21F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仿宋" w:eastAsia="仿宋" w:hAnsi="仿宋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D3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3D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3D36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3D36"/>
    <w:rPr>
      <w:sz w:val="18"/>
      <w:szCs w:val="18"/>
    </w:rPr>
  </w:style>
  <w:style w:type="paragraph" w:styleId="a7">
    <w:name w:val="List Paragraph"/>
    <w:basedOn w:val="a"/>
    <w:uiPriority w:val="34"/>
    <w:qFormat/>
    <w:rsid w:val="00853BD2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 Jason</dc:creator>
  <cp:lastModifiedBy>Yin Jason</cp:lastModifiedBy>
  <cp:revision>18</cp:revision>
  <dcterms:created xsi:type="dcterms:W3CDTF">2021-09-17T06:18:00Z</dcterms:created>
  <dcterms:modified xsi:type="dcterms:W3CDTF">2021-10-19T08:17:00Z</dcterms:modified>
</cp:coreProperties>
</file>