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常州工程职业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技术学院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学生社团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申请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表</w:t>
      </w:r>
    </w:p>
    <w:tbl>
      <w:tblPr>
        <w:tblStyle w:val="3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07"/>
        <w:gridCol w:w="1239"/>
        <w:gridCol w:w="1927"/>
        <w:gridCol w:w="692"/>
        <w:gridCol w:w="2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拟定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56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社团类别</w:t>
            </w:r>
          </w:p>
        </w:tc>
        <w:tc>
          <w:tcPr>
            <w:tcW w:w="6569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思想政治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志愿公益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宣传文化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学术科技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创新创业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体育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艺术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31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1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社团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上限</w:t>
            </w:r>
          </w:p>
        </w:tc>
        <w:tc>
          <w:tcPr>
            <w:tcW w:w="319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1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负责人基本情况：学习成绩排名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班级总人数（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）成绩单后附。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思想、日常等其他表现：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班主任签字：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拟聘指导教师姓名</w:t>
            </w:r>
          </w:p>
        </w:tc>
        <w:tc>
          <w:tcPr>
            <w:tcW w:w="144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  <w:tc>
          <w:tcPr>
            <w:tcW w:w="261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指导教师所在部门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1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指导教师意见：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本人入选学生社团指导教师库，可指导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思想政治类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志愿公益类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宣传文化类、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学术科技类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创新创业类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体育类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艺术类学生社团。本人同意受聘担任该学生社团指导教师，把握社团发展正确方向，指导社团日常活动，加强社团及其成员管理。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指导教师签字：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拟接受业务指导单位</w:t>
            </w:r>
          </w:p>
        </w:tc>
        <w:tc>
          <w:tcPr>
            <w:tcW w:w="63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righ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部门盖章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9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业务指导单位意见：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本单位同意承担该社团的业务指导，履行社团健康发展的主体责任，加强对所指 导学生社团日常活动的监督管理和对社团成员的教育引导，负责对指导教师的工作情况进行认定和评价。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部门负责人签字：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备注：此申请书一式两份，后附社团负责人成绩单、发起人名册、社团章程（草案）各一份。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常州工程职业技术学院学生社团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发起人名册</w:t>
      </w:r>
    </w:p>
    <w:tbl>
      <w:tblPr>
        <w:tblStyle w:val="2"/>
        <w:tblW w:w="9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80"/>
        <w:gridCol w:w="1434"/>
        <w:gridCol w:w="911"/>
        <w:gridCol w:w="760"/>
        <w:gridCol w:w="1278"/>
        <w:gridCol w:w="1493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12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13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16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21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24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49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备注：有 20 名以上本校在读学生联合发起。所有发起人均须具有正式学籍，未受过校纪校规处分，具有开展该社团活动所必备的基本素质。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常州工程职业技术学院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XXXX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学生社团章程（草案）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学生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社团章程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一般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包括社团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名称、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类别、宗旨、成员资格、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成员权利和义务、组织管理制度、财务制度、负责人产生程序、章程修改程序、社团终止及其他应由章程规定的相关事项。</w:t>
      </w:r>
    </w:p>
    <w:sectPr>
      <w:pgSz w:w="11906" w:h="16838"/>
      <w:pgMar w:top="1501" w:right="1287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C021870-2FCD-4214-BA9F-5235BA75A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329820-EFBD-4839-9D08-7846464ACF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5F963A-92AB-4F26-9BD9-28B0EE306F1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0B8146D-E0EE-47AF-B6CB-BAC73BACDA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2C"/>
    <w:rsid w:val="00147D40"/>
    <w:rsid w:val="0028084D"/>
    <w:rsid w:val="00675C57"/>
    <w:rsid w:val="007B7001"/>
    <w:rsid w:val="008608B9"/>
    <w:rsid w:val="00A00365"/>
    <w:rsid w:val="00BE3F03"/>
    <w:rsid w:val="00C4290C"/>
    <w:rsid w:val="00C93488"/>
    <w:rsid w:val="00D1452C"/>
    <w:rsid w:val="29244CBF"/>
    <w:rsid w:val="536D3ACD"/>
    <w:rsid w:val="56AF6B16"/>
    <w:rsid w:val="5728580F"/>
    <w:rsid w:val="573366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132</Words>
  <Characters>759</Characters>
  <Lines>6</Lines>
  <Paragraphs>1</Paragraphs>
  <TotalTime>5</TotalTime>
  <ScaleCrop>false</ScaleCrop>
  <LinksUpToDate>false</LinksUpToDate>
  <CharactersWithSpaces>890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2012-07-01T03:13:00Z</dcterms:created>
  <dc:creator>微软用户</dc:creator>
  <cp:lastModifiedBy>邓晓斌</cp:lastModifiedBy>
  <cp:lastPrinted>2021-10-27T03:14:00Z</cp:lastPrinted>
  <dcterms:modified xsi:type="dcterms:W3CDTF">2021-10-27T03:32:15Z</dcterms:modified>
  <dc:title>常州工程职业技术学院学生社团申请书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C61A3FCAD92246B6B9F4DD5211B1C488</vt:lpwstr>
  </property>
</Properties>
</file>