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916" w:rsidRDefault="00114349" w:rsidP="00114349">
      <w:pPr>
        <w:spacing w:line="360" w:lineRule="auto"/>
        <w:jc w:val="right"/>
        <w:rPr>
          <w:rFonts w:hint="eastAsia"/>
          <w:b/>
          <w:sz w:val="24"/>
          <w:szCs w:val="24"/>
        </w:rPr>
      </w:pPr>
      <w:r>
        <w:rPr>
          <w:noProof/>
          <w:lang w:val="en-US" w:eastAsia="zh-CN"/>
        </w:rPr>
        <w:drawing>
          <wp:inline distT="0" distB="0" distL="0" distR="0" wp14:anchorId="6E903391" wp14:editId="2D17300C">
            <wp:extent cx="2254250" cy="552450"/>
            <wp:effectExtent l="0" t="0" r="0" b="0"/>
            <wp:docPr id="2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349" w:rsidRDefault="00114349" w:rsidP="00114349">
      <w:pPr>
        <w:pStyle w:val="a5"/>
        <w:jc w:val="both"/>
        <w:rPr>
          <w:rFonts w:ascii="仿宋_GB2312" w:eastAsia="仿宋_GB2312" w:hint="eastAsia"/>
          <w:sz w:val="72"/>
          <w:szCs w:val="72"/>
        </w:rPr>
      </w:pPr>
    </w:p>
    <w:p w:rsidR="00114349" w:rsidRDefault="00114349" w:rsidP="00114349">
      <w:pPr>
        <w:jc w:val="center"/>
        <w:rPr>
          <w:rFonts w:ascii="黑体" w:eastAsia="黑体" w:hAnsi="黑体"/>
          <w:sz w:val="44"/>
          <w:szCs w:val="44"/>
        </w:rPr>
      </w:pPr>
      <w:bookmarkStart w:id="0" w:name="_Hlk28512405"/>
      <w:bookmarkStart w:id="1" w:name="_Toc532142479"/>
      <w:r w:rsidRPr="00114349">
        <w:rPr>
          <w:rFonts w:ascii="黑体" w:eastAsia="黑体" w:hAnsi="黑体" w:hint="eastAsia"/>
          <w:sz w:val="44"/>
          <w:szCs w:val="44"/>
        </w:rPr>
        <w:t>扬子石化－巴斯夫有限责任公司</w:t>
      </w:r>
      <w:r>
        <w:rPr>
          <w:rFonts w:ascii="黑体" w:eastAsia="黑体" w:hAnsi="黑体"/>
          <w:sz w:val="44"/>
          <w:szCs w:val="44"/>
        </w:rPr>
        <w:t>参与高等职业教育人才培养质量年度报告</w:t>
      </w:r>
      <w:bookmarkEnd w:id="1"/>
    </w:p>
    <w:p w:rsidR="00114349" w:rsidRDefault="00114349" w:rsidP="00114349">
      <w:pPr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（202</w:t>
      </w:r>
      <w:r>
        <w:rPr>
          <w:rFonts w:ascii="黑体" w:eastAsia="黑体" w:hAnsi="黑体"/>
          <w:sz w:val="44"/>
          <w:szCs w:val="44"/>
        </w:rPr>
        <w:t>2</w:t>
      </w:r>
      <w:r>
        <w:rPr>
          <w:rFonts w:ascii="黑体" w:eastAsia="黑体" w:hAnsi="黑体" w:hint="eastAsia"/>
          <w:sz w:val="44"/>
          <w:szCs w:val="44"/>
        </w:rPr>
        <w:t>）</w:t>
      </w:r>
    </w:p>
    <w:bookmarkEnd w:id="0"/>
    <w:p w:rsidR="00114349" w:rsidRPr="0058098F" w:rsidRDefault="00114349" w:rsidP="00114349">
      <w:pPr>
        <w:jc w:val="center"/>
        <w:rPr>
          <w:rFonts w:ascii="黑体" w:eastAsia="黑体" w:hAnsi="黑体" w:hint="eastAsia"/>
          <w:sz w:val="44"/>
          <w:szCs w:val="44"/>
        </w:rPr>
      </w:pPr>
      <w:r w:rsidRPr="0058098F">
        <w:rPr>
          <w:rFonts w:ascii="黑体" w:eastAsia="黑体" w:hAnsi="黑体" w:hint="eastAsia"/>
          <w:sz w:val="44"/>
          <w:szCs w:val="44"/>
        </w:rPr>
        <w:t>（常州工程职业技术学院）</w:t>
      </w:r>
    </w:p>
    <w:p w:rsidR="00114349" w:rsidRDefault="00114349" w:rsidP="00114349">
      <w:pPr>
        <w:jc w:val="center"/>
        <w:rPr>
          <w:rFonts w:ascii="仿宋_GB2312" w:eastAsia="仿宋_GB2312" w:hAnsi="仿宋" w:hint="eastAsia"/>
          <w:b/>
          <w:color w:val="000000"/>
          <w:sz w:val="44"/>
          <w:szCs w:val="44"/>
        </w:rPr>
      </w:pPr>
    </w:p>
    <w:p w:rsidR="00114349" w:rsidRDefault="00114349" w:rsidP="00114349">
      <w:pPr>
        <w:jc w:val="center"/>
        <w:rPr>
          <w:rFonts w:ascii="仿宋_GB2312" w:eastAsia="仿宋_GB2312" w:hAnsi="仿宋" w:hint="eastAsia"/>
          <w:b/>
          <w:color w:val="000000"/>
          <w:sz w:val="32"/>
          <w:szCs w:val="32"/>
        </w:rPr>
      </w:pPr>
    </w:p>
    <w:p w:rsidR="00114349" w:rsidRDefault="00114349" w:rsidP="00114349">
      <w:pPr>
        <w:ind w:firstLineChars="300" w:firstLine="964"/>
        <w:rPr>
          <w:rFonts w:ascii="仿宋_GB2312" w:eastAsia="仿宋_GB2312" w:hAnsi="仿宋" w:hint="eastAsia"/>
          <w:b/>
          <w:color w:val="000000"/>
          <w:sz w:val="32"/>
          <w:szCs w:val="32"/>
          <w:u w:val="single"/>
        </w:rPr>
      </w:pPr>
    </w:p>
    <w:p w:rsidR="00114349" w:rsidRDefault="00114349" w:rsidP="00114349">
      <w:pPr>
        <w:ind w:firstLineChars="300" w:firstLine="964"/>
        <w:rPr>
          <w:rFonts w:ascii="仿宋_GB2312" w:eastAsia="仿宋_GB2312" w:hAnsi="仿宋"/>
          <w:b/>
          <w:color w:val="000000"/>
          <w:sz w:val="32"/>
          <w:szCs w:val="32"/>
          <w:u w:val="single"/>
        </w:rPr>
      </w:pPr>
    </w:p>
    <w:p w:rsidR="00114349" w:rsidRDefault="00114349" w:rsidP="00114349">
      <w:pPr>
        <w:ind w:firstLineChars="300" w:firstLine="964"/>
        <w:rPr>
          <w:rFonts w:ascii="仿宋_GB2312" w:eastAsia="仿宋_GB2312" w:hAnsi="仿宋"/>
          <w:b/>
          <w:color w:val="000000"/>
          <w:sz w:val="32"/>
          <w:szCs w:val="32"/>
          <w:u w:val="single"/>
        </w:rPr>
      </w:pPr>
    </w:p>
    <w:p w:rsidR="00114349" w:rsidRDefault="00114349" w:rsidP="00114349">
      <w:pPr>
        <w:ind w:firstLineChars="300" w:firstLine="964"/>
        <w:rPr>
          <w:rFonts w:ascii="仿宋_GB2312" w:eastAsia="仿宋_GB2312" w:hAnsi="仿宋"/>
          <w:b/>
          <w:color w:val="000000"/>
          <w:sz w:val="32"/>
          <w:szCs w:val="32"/>
          <w:u w:val="single"/>
        </w:rPr>
      </w:pPr>
    </w:p>
    <w:p w:rsidR="00114349" w:rsidRDefault="00114349" w:rsidP="00114349">
      <w:pPr>
        <w:ind w:firstLineChars="300" w:firstLine="964"/>
        <w:rPr>
          <w:rFonts w:ascii="仿宋_GB2312" w:eastAsia="仿宋_GB2312" w:hAnsi="仿宋"/>
          <w:b/>
          <w:color w:val="000000"/>
          <w:sz w:val="32"/>
          <w:szCs w:val="32"/>
          <w:u w:val="single"/>
        </w:rPr>
      </w:pPr>
    </w:p>
    <w:p w:rsidR="00114349" w:rsidRDefault="00114349" w:rsidP="00114349">
      <w:pPr>
        <w:ind w:firstLineChars="300" w:firstLine="964"/>
        <w:rPr>
          <w:rFonts w:ascii="仿宋_GB2312" w:eastAsia="仿宋_GB2312" w:hAnsi="仿宋"/>
          <w:b/>
          <w:color w:val="000000"/>
          <w:sz w:val="32"/>
          <w:szCs w:val="32"/>
          <w:u w:val="single"/>
        </w:rPr>
      </w:pPr>
    </w:p>
    <w:p w:rsidR="00114349" w:rsidRDefault="00114349" w:rsidP="00114349">
      <w:pPr>
        <w:ind w:firstLineChars="300" w:firstLine="964"/>
        <w:rPr>
          <w:rFonts w:ascii="仿宋_GB2312" w:eastAsia="仿宋_GB2312" w:hAnsi="仿宋" w:hint="eastAsia"/>
          <w:b/>
          <w:color w:val="000000"/>
          <w:sz w:val="32"/>
          <w:szCs w:val="32"/>
          <w:u w:val="single"/>
        </w:rPr>
      </w:pPr>
    </w:p>
    <w:p w:rsidR="00114349" w:rsidRDefault="00114349" w:rsidP="00114349">
      <w:pPr>
        <w:jc w:val="center"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20</w:t>
      </w:r>
      <w:r>
        <w:rPr>
          <w:rFonts w:ascii="黑体" w:eastAsia="黑体" w:hAnsi="黑体"/>
          <w:color w:val="000000"/>
          <w:sz w:val="32"/>
          <w:szCs w:val="32"/>
        </w:rPr>
        <w:t>21</w:t>
      </w:r>
      <w:r>
        <w:rPr>
          <w:rFonts w:ascii="黑体" w:eastAsia="黑体" w:hAnsi="黑体" w:hint="eastAsia"/>
          <w:color w:val="000000"/>
          <w:sz w:val="32"/>
          <w:szCs w:val="32"/>
        </w:rPr>
        <w:t>年1</w:t>
      </w:r>
      <w:r>
        <w:rPr>
          <w:rFonts w:ascii="黑体" w:eastAsia="黑体" w:hAnsi="黑体"/>
          <w:color w:val="000000"/>
          <w:sz w:val="32"/>
          <w:szCs w:val="32"/>
        </w:rPr>
        <w:t>1</w:t>
      </w:r>
      <w:r>
        <w:rPr>
          <w:rFonts w:ascii="黑体" w:eastAsia="黑体" w:hAnsi="黑体" w:hint="eastAsia"/>
          <w:color w:val="000000"/>
          <w:sz w:val="32"/>
          <w:szCs w:val="32"/>
        </w:rPr>
        <w:t>月2</w:t>
      </w:r>
      <w:r>
        <w:rPr>
          <w:rFonts w:ascii="黑体" w:eastAsia="黑体" w:hAnsi="黑体"/>
          <w:color w:val="000000"/>
          <w:sz w:val="32"/>
          <w:szCs w:val="32"/>
        </w:rPr>
        <w:t>5</w:t>
      </w:r>
      <w:r>
        <w:rPr>
          <w:rFonts w:ascii="黑体" w:eastAsia="黑体" w:hAnsi="黑体" w:hint="eastAsia"/>
          <w:color w:val="000000"/>
          <w:sz w:val="32"/>
          <w:szCs w:val="32"/>
        </w:rPr>
        <w:t>日</w:t>
      </w:r>
    </w:p>
    <w:p w:rsidR="00114349" w:rsidRDefault="00114349" w:rsidP="00011288">
      <w:pPr>
        <w:spacing w:line="360" w:lineRule="auto"/>
        <w:jc w:val="center"/>
        <w:rPr>
          <w:rFonts w:hint="eastAsia"/>
          <w:b/>
          <w:sz w:val="24"/>
          <w:szCs w:val="24"/>
        </w:rPr>
      </w:pPr>
    </w:p>
    <w:p w:rsidR="00114349" w:rsidRDefault="00114349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14349" w:rsidRDefault="00114349" w:rsidP="00011288">
      <w:pPr>
        <w:spacing w:line="360" w:lineRule="auto"/>
        <w:jc w:val="center"/>
        <w:rPr>
          <w:b/>
          <w:sz w:val="24"/>
          <w:szCs w:val="24"/>
        </w:rPr>
        <w:sectPr w:rsidR="00114349" w:rsidSect="00C80DD5">
          <w:footerReference w:type="even" r:id="rId9"/>
          <w:footerReference w:type="default" r:id="rId10"/>
          <w:pgSz w:w="11906" w:h="16838"/>
          <w:pgMar w:top="1418" w:right="1418" w:bottom="1361" w:left="1418" w:header="851" w:footer="992" w:gutter="0"/>
          <w:cols w:space="425"/>
          <w:docGrid w:type="lines" w:linePitch="312"/>
        </w:sectPr>
      </w:pPr>
    </w:p>
    <w:p w:rsidR="00114349" w:rsidRPr="003E14A9" w:rsidRDefault="00114349" w:rsidP="00114349">
      <w:pPr>
        <w:jc w:val="center"/>
        <w:rPr>
          <w:rFonts w:ascii="黑体" w:eastAsia="黑体" w:hAnsi="黑体"/>
          <w:sz w:val="44"/>
          <w:szCs w:val="44"/>
        </w:rPr>
      </w:pPr>
      <w:r w:rsidRPr="003E14A9">
        <w:rPr>
          <w:rFonts w:ascii="黑体" w:eastAsia="黑体" w:hAnsi="黑体" w:hint="eastAsia"/>
          <w:sz w:val="44"/>
          <w:szCs w:val="44"/>
        </w:rPr>
        <w:lastRenderedPageBreak/>
        <w:t>目  录</w:t>
      </w:r>
    </w:p>
    <w:p w:rsidR="00114349" w:rsidRPr="00114349" w:rsidRDefault="00114349">
      <w:pPr>
        <w:pStyle w:val="TOC1"/>
        <w:tabs>
          <w:tab w:val="right" w:leader="dot" w:pos="9060"/>
        </w:tabs>
        <w:rPr>
          <w:rFonts w:asciiTheme="minorEastAsia" w:hAnsiTheme="minorEastAsia"/>
          <w:noProof/>
          <w:sz w:val="32"/>
          <w:szCs w:val="32"/>
        </w:rPr>
      </w:pPr>
      <w:r w:rsidRPr="00114349">
        <w:rPr>
          <w:rFonts w:asciiTheme="minorEastAsia" w:hAnsiTheme="minorEastAsia"/>
          <w:b/>
          <w:sz w:val="32"/>
          <w:szCs w:val="32"/>
        </w:rPr>
        <w:fldChar w:fldCharType="begin"/>
      </w:r>
      <w:r w:rsidRPr="00114349">
        <w:rPr>
          <w:rFonts w:asciiTheme="minorEastAsia" w:hAnsiTheme="minorEastAsia"/>
          <w:b/>
          <w:sz w:val="32"/>
          <w:szCs w:val="32"/>
        </w:rPr>
        <w:instrText xml:space="preserve"> TOC \o "1-3" \h \z \u </w:instrText>
      </w:r>
      <w:r w:rsidRPr="00114349">
        <w:rPr>
          <w:rFonts w:asciiTheme="minorEastAsia" w:hAnsiTheme="minorEastAsia"/>
          <w:b/>
          <w:sz w:val="32"/>
          <w:szCs w:val="32"/>
        </w:rPr>
        <w:fldChar w:fldCharType="separate"/>
      </w:r>
      <w:hyperlink w:anchor="_Toc89435272" w:history="1">
        <w:r w:rsidRPr="00114349">
          <w:rPr>
            <w:rStyle w:val="a7"/>
            <w:rFonts w:asciiTheme="minorEastAsia" w:hAnsiTheme="minorEastAsia"/>
            <w:noProof/>
            <w:sz w:val="32"/>
            <w:szCs w:val="32"/>
          </w:rPr>
          <w:t>一、企业概况</w:t>
        </w:r>
        <w:r w:rsidRPr="00114349">
          <w:rPr>
            <w:rFonts w:asciiTheme="minorEastAsia" w:hAnsiTheme="minorEastAsia"/>
            <w:noProof/>
            <w:webHidden/>
            <w:sz w:val="32"/>
            <w:szCs w:val="32"/>
          </w:rPr>
          <w:tab/>
        </w:r>
        <w:r w:rsidRPr="00114349">
          <w:rPr>
            <w:rFonts w:asciiTheme="minorEastAsia" w:hAnsiTheme="minorEastAsia"/>
            <w:noProof/>
            <w:webHidden/>
            <w:sz w:val="32"/>
            <w:szCs w:val="32"/>
          </w:rPr>
          <w:fldChar w:fldCharType="begin"/>
        </w:r>
        <w:r w:rsidRPr="00114349">
          <w:rPr>
            <w:rFonts w:asciiTheme="minorEastAsia" w:hAnsiTheme="minorEastAsia"/>
            <w:noProof/>
            <w:webHidden/>
            <w:sz w:val="32"/>
            <w:szCs w:val="32"/>
          </w:rPr>
          <w:instrText xml:space="preserve"> PAGEREF _Toc89435272 \h </w:instrText>
        </w:r>
        <w:r w:rsidRPr="00114349">
          <w:rPr>
            <w:rFonts w:asciiTheme="minorEastAsia" w:hAnsiTheme="minorEastAsia"/>
            <w:noProof/>
            <w:webHidden/>
            <w:sz w:val="32"/>
            <w:szCs w:val="32"/>
          </w:rPr>
        </w:r>
        <w:r w:rsidRPr="00114349">
          <w:rPr>
            <w:rFonts w:asciiTheme="minorEastAsia" w:hAnsiTheme="minorEastAsia"/>
            <w:noProof/>
            <w:webHidden/>
            <w:sz w:val="32"/>
            <w:szCs w:val="32"/>
          </w:rPr>
          <w:fldChar w:fldCharType="separate"/>
        </w:r>
        <w:r w:rsidRPr="00114349">
          <w:rPr>
            <w:rFonts w:asciiTheme="minorEastAsia" w:hAnsiTheme="minorEastAsia"/>
            <w:noProof/>
            <w:webHidden/>
            <w:sz w:val="32"/>
            <w:szCs w:val="32"/>
          </w:rPr>
          <w:t>3</w:t>
        </w:r>
        <w:r w:rsidRPr="00114349">
          <w:rPr>
            <w:rFonts w:asciiTheme="minorEastAsia" w:hAnsiTheme="minorEastAsia"/>
            <w:noProof/>
            <w:webHidden/>
            <w:sz w:val="32"/>
            <w:szCs w:val="32"/>
          </w:rPr>
          <w:fldChar w:fldCharType="end"/>
        </w:r>
      </w:hyperlink>
    </w:p>
    <w:p w:rsidR="00114349" w:rsidRPr="00114349" w:rsidRDefault="00114349">
      <w:pPr>
        <w:pStyle w:val="TOC1"/>
        <w:tabs>
          <w:tab w:val="right" w:leader="dot" w:pos="9060"/>
        </w:tabs>
        <w:rPr>
          <w:rFonts w:asciiTheme="minorEastAsia" w:hAnsiTheme="minorEastAsia"/>
          <w:noProof/>
          <w:sz w:val="32"/>
          <w:szCs w:val="32"/>
        </w:rPr>
      </w:pPr>
      <w:hyperlink w:anchor="_Toc89435273" w:history="1">
        <w:r w:rsidRPr="00114349">
          <w:rPr>
            <w:rStyle w:val="a7"/>
            <w:rFonts w:asciiTheme="minorEastAsia" w:hAnsiTheme="minorEastAsia"/>
            <w:noProof/>
            <w:sz w:val="32"/>
            <w:szCs w:val="32"/>
          </w:rPr>
          <w:t>二、合作基础</w:t>
        </w:r>
        <w:r w:rsidRPr="00114349">
          <w:rPr>
            <w:rFonts w:asciiTheme="minorEastAsia" w:hAnsiTheme="minorEastAsia"/>
            <w:noProof/>
            <w:webHidden/>
            <w:sz w:val="32"/>
            <w:szCs w:val="32"/>
          </w:rPr>
          <w:tab/>
        </w:r>
        <w:r w:rsidRPr="00114349">
          <w:rPr>
            <w:rFonts w:asciiTheme="minorEastAsia" w:hAnsiTheme="minorEastAsia"/>
            <w:noProof/>
            <w:webHidden/>
            <w:sz w:val="32"/>
            <w:szCs w:val="32"/>
          </w:rPr>
          <w:fldChar w:fldCharType="begin"/>
        </w:r>
        <w:r w:rsidRPr="00114349">
          <w:rPr>
            <w:rFonts w:asciiTheme="minorEastAsia" w:hAnsiTheme="minorEastAsia"/>
            <w:noProof/>
            <w:webHidden/>
            <w:sz w:val="32"/>
            <w:szCs w:val="32"/>
          </w:rPr>
          <w:instrText xml:space="preserve"> PAGEREF _Toc89435273 \h </w:instrText>
        </w:r>
        <w:r w:rsidRPr="00114349">
          <w:rPr>
            <w:rFonts w:asciiTheme="minorEastAsia" w:hAnsiTheme="minorEastAsia"/>
            <w:noProof/>
            <w:webHidden/>
            <w:sz w:val="32"/>
            <w:szCs w:val="32"/>
          </w:rPr>
        </w:r>
        <w:r w:rsidRPr="00114349">
          <w:rPr>
            <w:rFonts w:asciiTheme="minorEastAsia" w:hAnsiTheme="minorEastAsia"/>
            <w:noProof/>
            <w:webHidden/>
            <w:sz w:val="32"/>
            <w:szCs w:val="32"/>
          </w:rPr>
          <w:fldChar w:fldCharType="separate"/>
        </w:r>
        <w:r w:rsidRPr="00114349">
          <w:rPr>
            <w:rFonts w:asciiTheme="minorEastAsia" w:hAnsiTheme="minorEastAsia"/>
            <w:noProof/>
            <w:webHidden/>
            <w:sz w:val="32"/>
            <w:szCs w:val="32"/>
          </w:rPr>
          <w:t>3</w:t>
        </w:r>
        <w:r w:rsidRPr="00114349">
          <w:rPr>
            <w:rFonts w:asciiTheme="minorEastAsia" w:hAnsiTheme="minorEastAsia"/>
            <w:noProof/>
            <w:webHidden/>
            <w:sz w:val="32"/>
            <w:szCs w:val="32"/>
          </w:rPr>
          <w:fldChar w:fldCharType="end"/>
        </w:r>
      </w:hyperlink>
    </w:p>
    <w:p w:rsidR="00114349" w:rsidRPr="00114349" w:rsidRDefault="00114349">
      <w:pPr>
        <w:pStyle w:val="TOC1"/>
        <w:tabs>
          <w:tab w:val="right" w:leader="dot" w:pos="9060"/>
        </w:tabs>
        <w:rPr>
          <w:rFonts w:asciiTheme="minorEastAsia" w:hAnsiTheme="minorEastAsia"/>
          <w:noProof/>
          <w:sz w:val="32"/>
          <w:szCs w:val="32"/>
        </w:rPr>
      </w:pPr>
      <w:hyperlink w:anchor="_Toc89435274" w:history="1">
        <w:r w:rsidRPr="00114349">
          <w:rPr>
            <w:rStyle w:val="a7"/>
            <w:rFonts w:asciiTheme="minorEastAsia" w:hAnsiTheme="minorEastAsia"/>
            <w:noProof/>
            <w:sz w:val="32"/>
            <w:szCs w:val="32"/>
          </w:rPr>
          <w:t>三、合作成效</w:t>
        </w:r>
        <w:r w:rsidRPr="00114349">
          <w:rPr>
            <w:rFonts w:asciiTheme="minorEastAsia" w:hAnsiTheme="minorEastAsia"/>
            <w:noProof/>
            <w:webHidden/>
            <w:sz w:val="32"/>
            <w:szCs w:val="32"/>
          </w:rPr>
          <w:tab/>
        </w:r>
        <w:r w:rsidRPr="00114349">
          <w:rPr>
            <w:rFonts w:asciiTheme="minorEastAsia" w:hAnsiTheme="minorEastAsia"/>
            <w:noProof/>
            <w:webHidden/>
            <w:sz w:val="32"/>
            <w:szCs w:val="32"/>
          </w:rPr>
          <w:fldChar w:fldCharType="begin"/>
        </w:r>
        <w:r w:rsidRPr="00114349">
          <w:rPr>
            <w:rFonts w:asciiTheme="minorEastAsia" w:hAnsiTheme="minorEastAsia"/>
            <w:noProof/>
            <w:webHidden/>
            <w:sz w:val="32"/>
            <w:szCs w:val="32"/>
          </w:rPr>
          <w:instrText xml:space="preserve"> PAGEREF _Toc89435274 \h </w:instrText>
        </w:r>
        <w:r w:rsidRPr="00114349">
          <w:rPr>
            <w:rFonts w:asciiTheme="minorEastAsia" w:hAnsiTheme="minorEastAsia"/>
            <w:noProof/>
            <w:webHidden/>
            <w:sz w:val="32"/>
            <w:szCs w:val="32"/>
          </w:rPr>
        </w:r>
        <w:r w:rsidRPr="00114349">
          <w:rPr>
            <w:rFonts w:asciiTheme="minorEastAsia" w:hAnsiTheme="minorEastAsia"/>
            <w:noProof/>
            <w:webHidden/>
            <w:sz w:val="32"/>
            <w:szCs w:val="32"/>
          </w:rPr>
          <w:fldChar w:fldCharType="separate"/>
        </w:r>
        <w:r w:rsidRPr="00114349">
          <w:rPr>
            <w:rFonts w:asciiTheme="minorEastAsia" w:hAnsiTheme="minorEastAsia"/>
            <w:noProof/>
            <w:webHidden/>
            <w:sz w:val="32"/>
            <w:szCs w:val="32"/>
          </w:rPr>
          <w:t>3</w:t>
        </w:r>
        <w:r w:rsidRPr="00114349">
          <w:rPr>
            <w:rFonts w:asciiTheme="minorEastAsia" w:hAnsiTheme="minorEastAsia"/>
            <w:noProof/>
            <w:webHidden/>
            <w:sz w:val="32"/>
            <w:szCs w:val="32"/>
          </w:rPr>
          <w:fldChar w:fldCharType="end"/>
        </w:r>
      </w:hyperlink>
    </w:p>
    <w:p w:rsidR="00114349" w:rsidRPr="00114349" w:rsidRDefault="00114349">
      <w:pPr>
        <w:pStyle w:val="TOC1"/>
        <w:tabs>
          <w:tab w:val="right" w:leader="dot" w:pos="9060"/>
        </w:tabs>
        <w:rPr>
          <w:rFonts w:asciiTheme="minorEastAsia" w:hAnsiTheme="minorEastAsia"/>
          <w:noProof/>
          <w:sz w:val="32"/>
          <w:szCs w:val="32"/>
        </w:rPr>
      </w:pPr>
      <w:hyperlink w:anchor="_Toc89435275" w:history="1">
        <w:r w:rsidRPr="00114349">
          <w:rPr>
            <w:rStyle w:val="a7"/>
            <w:rFonts w:asciiTheme="minorEastAsia" w:hAnsiTheme="minorEastAsia"/>
            <w:noProof/>
            <w:sz w:val="32"/>
            <w:szCs w:val="32"/>
          </w:rPr>
          <w:t>四、存在的不足</w:t>
        </w:r>
        <w:r w:rsidRPr="00114349">
          <w:rPr>
            <w:rFonts w:asciiTheme="minorEastAsia" w:hAnsiTheme="minorEastAsia"/>
            <w:noProof/>
            <w:webHidden/>
            <w:sz w:val="32"/>
            <w:szCs w:val="32"/>
          </w:rPr>
          <w:tab/>
        </w:r>
        <w:r w:rsidRPr="00114349">
          <w:rPr>
            <w:rFonts w:asciiTheme="minorEastAsia" w:hAnsiTheme="minorEastAsia"/>
            <w:noProof/>
            <w:webHidden/>
            <w:sz w:val="32"/>
            <w:szCs w:val="32"/>
          </w:rPr>
          <w:fldChar w:fldCharType="begin"/>
        </w:r>
        <w:r w:rsidRPr="00114349">
          <w:rPr>
            <w:rFonts w:asciiTheme="minorEastAsia" w:hAnsiTheme="minorEastAsia"/>
            <w:noProof/>
            <w:webHidden/>
            <w:sz w:val="32"/>
            <w:szCs w:val="32"/>
          </w:rPr>
          <w:instrText xml:space="preserve"> PAGEREF _Toc89435275 \h </w:instrText>
        </w:r>
        <w:r w:rsidRPr="00114349">
          <w:rPr>
            <w:rFonts w:asciiTheme="minorEastAsia" w:hAnsiTheme="minorEastAsia"/>
            <w:noProof/>
            <w:webHidden/>
            <w:sz w:val="32"/>
            <w:szCs w:val="32"/>
          </w:rPr>
        </w:r>
        <w:r w:rsidRPr="00114349">
          <w:rPr>
            <w:rFonts w:asciiTheme="minorEastAsia" w:hAnsiTheme="minorEastAsia"/>
            <w:noProof/>
            <w:webHidden/>
            <w:sz w:val="32"/>
            <w:szCs w:val="32"/>
          </w:rPr>
          <w:fldChar w:fldCharType="separate"/>
        </w:r>
        <w:r w:rsidRPr="00114349">
          <w:rPr>
            <w:rFonts w:asciiTheme="minorEastAsia" w:hAnsiTheme="minorEastAsia"/>
            <w:noProof/>
            <w:webHidden/>
            <w:sz w:val="32"/>
            <w:szCs w:val="32"/>
          </w:rPr>
          <w:t>4</w:t>
        </w:r>
        <w:r w:rsidRPr="00114349">
          <w:rPr>
            <w:rFonts w:asciiTheme="minorEastAsia" w:hAnsiTheme="minorEastAsia"/>
            <w:noProof/>
            <w:webHidden/>
            <w:sz w:val="32"/>
            <w:szCs w:val="32"/>
          </w:rPr>
          <w:fldChar w:fldCharType="end"/>
        </w:r>
      </w:hyperlink>
    </w:p>
    <w:p w:rsidR="00114349" w:rsidRDefault="00114349" w:rsidP="00114349">
      <w:pPr>
        <w:spacing w:line="480" w:lineRule="auto"/>
        <w:jc w:val="center"/>
        <w:rPr>
          <w:b/>
          <w:sz w:val="24"/>
          <w:szCs w:val="24"/>
        </w:rPr>
      </w:pPr>
      <w:r w:rsidRPr="00114349">
        <w:rPr>
          <w:rFonts w:asciiTheme="minorEastAsia" w:hAnsiTheme="minorEastAsia"/>
          <w:b/>
          <w:sz w:val="32"/>
          <w:szCs w:val="32"/>
        </w:rPr>
        <w:fldChar w:fldCharType="end"/>
      </w:r>
    </w:p>
    <w:p w:rsidR="00114349" w:rsidRDefault="00114349">
      <w:pPr>
        <w:widowControl/>
        <w:jc w:val="left"/>
        <w:rPr>
          <w:b/>
          <w:sz w:val="24"/>
          <w:szCs w:val="24"/>
        </w:rPr>
        <w:sectPr w:rsidR="00114349" w:rsidSect="00C80DD5">
          <w:pgSz w:w="11906" w:h="16838"/>
          <w:pgMar w:top="1418" w:right="1418" w:bottom="1361" w:left="1418" w:header="851" w:footer="992" w:gutter="0"/>
          <w:cols w:space="425"/>
          <w:docGrid w:type="lines" w:linePitch="312"/>
        </w:sectPr>
      </w:pPr>
      <w:r>
        <w:rPr>
          <w:b/>
          <w:sz w:val="24"/>
          <w:szCs w:val="24"/>
        </w:rPr>
        <w:br w:type="page"/>
      </w:r>
      <w:bookmarkStart w:id="2" w:name="_GoBack"/>
      <w:bookmarkEnd w:id="2"/>
    </w:p>
    <w:p w:rsidR="00114349" w:rsidRDefault="00114349">
      <w:pPr>
        <w:widowControl/>
        <w:jc w:val="left"/>
        <w:rPr>
          <w:rFonts w:hint="eastAsia"/>
          <w:b/>
          <w:sz w:val="24"/>
          <w:szCs w:val="24"/>
        </w:rPr>
      </w:pPr>
    </w:p>
    <w:p w:rsidR="00874292" w:rsidRPr="00114349" w:rsidRDefault="00874292" w:rsidP="00114349">
      <w:pPr>
        <w:pStyle w:val="1"/>
        <w:rPr>
          <w:rFonts w:ascii="Heiti SC Medium" w:eastAsia="Heiti SC Medium" w:hAnsi="Heiti SC Medium"/>
          <w:sz w:val="28"/>
          <w:szCs w:val="28"/>
        </w:rPr>
      </w:pPr>
      <w:bookmarkStart w:id="3" w:name="_Toc89435272"/>
      <w:r w:rsidRPr="00114349">
        <w:rPr>
          <w:rFonts w:ascii="Heiti SC Medium" w:eastAsia="Heiti SC Medium" w:hAnsi="Heiti SC Medium" w:hint="eastAsia"/>
          <w:sz w:val="28"/>
          <w:szCs w:val="28"/>
        </w:rPr>
        <w:t>一</w:t>
      </w:r>
      <w:r w:rsidR="00114349">
        <w:rPr>
          <w:rFonts w:ascii="Heiti SC Medium" w:eastAsia="Heiti SC Medium" w:hAnsi="Heiti SC Medium" w:hint="eastAsia"/>
          <w:sz w:val="28"/>
          <w:szCs w:val="28"/>
        </w:rPr>
        <w:t>、</w:t>
      </w:r>
      <w:r w:rsidRPr="00114349">
        <w:rPr>
          <w:rFonts w:ascii="Heiti SC Medium" w:eastAsia="Heiti SC Medium" w:hAnsi="Heiti SC Medium" w:hint="eastAsia"/>
          <w:sz w:val="28"/>
          <w:szCs w:val="28"/>
        </w:rPr>
        <w:t>企业概况</w:t>
      </w:r>
      <w:bookmarkEnd w:id="3"/>
    </w:p>
    <w:p w:rsidR="00076219" w:rsidRDefault="00076219" w:rsidP="009D36B5">
      <w:pPr>
        <w:pStyle w:val="a4"/>
        <w:shd w:val="clear" w:color="auto" w:fill="FFFFFF"/>
        <w:spacing w:before="0" w:beforeAutospacing="0" w:after="0" w:afterAutospacing="0" w:line="360" w:lineRule="auto"/>
        <w:ind w:firstLine="403"/>
        <w:rPr>
          <w:rFonts w:cs="Times New Roman"/>
          <w:kern w:val="2"/>
        </w:rPr>
      </w:pPr>
      <w:bookmarkStart w:id="4" w:name="_Hlk88049693"/>
      <w:r w:rsidRPr="00076219">
        <w:rPr>
          <w:rFonts w:cs="Times New Roman" w:hint="eastAsia"/>
          <w:kern w:val="2"/>
        </w:rPr>
        <w:t>扬子石化－巴斯夫有限责任公司</w:t>
      </w:r>
      <w:bookmarkEnd w:id="4"/>
      <w:r w:rsidRPr="00076219">
        <w:rPr>
          <w:rFonts w:cs="Times New Roman" w:hint="eastAsia"/>
          <w:kern w:val="2"/>
        </w:rPr>
        <w:t>（下称“</w:t>
      </w:r>
      <w:bookmarkStart w:id="5" w:name="_Hlk88049754"/>
      <w:r w:rsidRPr="00076219">
        <w:rPr>
          <w:rFonts w:cs="Times New Roman" w:hint="eastAsia"/>
          <w:kern w:val="2"/>
        </w:rPr>
        <w:t>扬巴公司</w:t>
      </w:r>
      <w:bookmarkEnd w:id="5"/>
      <w:r w:rsidRPr="00076219">
        <w:rPr>
          <w:rFonts w:cs="Times New Roman" w:hint="eastAsia"/>
          <w:kern w:val="2"/>
        </w:rPr>
        <w:t>”）是两个世界五百强企业中国石化和巴斯夫以50：50的股比强强合作的成果，是中德企业合资合作的成功典范。公司位于南京江北新材料科技园。公司与园内企业良好的协同效应，十分有利于公司的进一步发展。公司总投资约52亿美元，产能300万吨/年，共有32套生产装置，所有装置均贯彻巴斯夫独有的“Verbund”（“一体化”）理念并采用世界最先进的技术以实现经济效益最大化、资源利用最优化和环境影响最小化。公司一直履行责任关怀的承诺，坚持与政府、居民和职工对话，持续重视并致力于环境保护、职业健康与安全、工艺安全、应急响应、产品监管等各个方面，为行业树立了世界级的标杆，并因此具备了高度的竞争力，成为了优秀人才更青睐的企业。</w:t>
      </w:r>
    </w:p>
    <w:p w:rsidR="00874292" w:rsidRPr="00114349" w:rsidRDefault="009D36B5" w:rsidP="00114349">
      <w:pPr>
        <w:pStyle w:val="1"/>
        <w:rPr>
          <w:rFonts w:ascii="Heiti SC Medium" w:eastAsia="Heiti SC Medium" w:hAnsi="Heiti SC Medium"/>
          <w:sz w:val="28"/>
          <w:szCs w:val="28"/>
        </w:rPr>
      </w:pPr>
      <w:bookmarkStart w:id="6" w:name="_Toc89435273"/>
      <w:r w:rsidRPr="00114349">
        <w:rPr>
          <w:rFonts w:ascii="Heiti SC Medium" w:eastAsia="Heiti SC Medium" w:hAnsi="Heiti SC Medium" w:hint="eastAsia"/>
          <w:sz w:val="28"/>
          <w:szCs w:val="28"/>
        </w:rPr>
        <w:t>二</w:t>
      </w:r>
      <w:r w:rsidR="00114349">
        <w:rPr>
          <w:rFonts w:ascii="Heiti SC Medium" w:eastAsia="Heiti SC Medium" w:hAnsi="Heiti SC Medium" w:hint="eastAsia"/>
          <w:sz w:val="28"/>
          <w:szCs w:val="28"/>
        </w:rPr>
        <w:t>、</w:t>
      </w:r>
      <w:r w:rsidR="00874292" w:rsidRPr="00114349">
        <w:rPr>
          <w:rFonts w:ascii="Heiti SC Medium" w:eastAsia="Heiti SC Medium" w:hAnsi="Heiti SC Medium" w:hint="eastAsia"/>
          <w:sz w:val="28"/>
          <w:szCs w:val="28"/>
        </w:rPr>
        <w:t>合作基础</w:t>
      </w:r>
      <w:bookmarkEnd w:id="6"/>
    </w:p>
    <w:p w:rsidR="00874292" w:rsidRPr="009D36B5" w:rsidRDefault="00874292" w:rsidP="009D36B5">
      <w:pPr>
        <w:pStyle w:val="a4"/>
        <w:shd w:val="clear" w:color="auto" w:fill="FFFFFF"/>
        <w:spacing w:before="0" w:beforeAutospacing="0" w:after="0" w:afterAutospacing="0" w:line="360" w:lineRule="auto"/>
        <w:ind w:firstLine="403"/>
        <w:rPr>
          <w:rFonts w:cs="Times New Roman"/>
          <w:kern w:val="2"/>
        </w:rPr>
      </w:pPr>
      <w:r w:rsidRPr="009D36B5">
        <w:rPr>
          <w:rFonts w:cs="Times New Roman"/>
          <w:kern w:val="2"/>
        </w:rPr>
        <w:t>201</w:t>
      </w:r>
      <w:r w:rsidR="00515DB0" w:rsidRPr="009D36B5">
        <w:rPr>
          <w:rFonts w:cs="Times New Roman"/>
          <w:kern w:val="2"/>
        </w:rPr>
        <w:t>9</w:t>
      </w:r>
      <w:r w:rsidRPr="009D36B5">
        <w:rPr>
          <w:rFonts w:cs="Times New Roman"/>
          <w:kern w:val="2"/>
        </w:rPr>
        <w:t>年</w:t>
      </w:r>
      <w:r w:rsidR="00A05EB3" w:rsidRPr="009D36B5">
        <w:rPr>
          <w:rFonts w:cs="Times New Roman" w:hint="eastAsia"/>
          <w:kern w:val="2"/>
        </w:rPr>
        <w:t>起</w:t>
      </w:r>
      <w:r w:rsidRPr="009D36B5">
        <w:rPr>
          <w:rFonts w:cs="Times New Roman"/>
          <w:kern w:val="2"/>
        </w:rPr>
        <w:t>，</w:t>
      </w:r>
      <w:r w:rsidR="00DF5EAA" w:rsidRPr="009D36B5">
        <w:rPr>
          <w:rFonts w:cs="Times New Roman"/>
          <w:kern w:val="2"/>
        </w:rPr>
        <w:t>本着</w:t>
      </w:r>
      <w:r w:rsidR="004279C5" w:rsidRPr="009D36B5">
        <w:rPr>
          <w:rFonts w:cs="Times New Roman" w:hint="eastAsia"/>
          <w:kern w:val="2"/>
        </w:rPr>
        <w:t>“</w:t>
      </w:r>
      <w:r w:rsidR="004279C5" w:rsidRPr="009D36B5">
        <w:rPr>
          <w:rFonts w:cs="Times New Roman"/>
          <w:kern w:val="2"/>
        </w:rPr>
        <w:t>校企合作、优势互补、合作双赢</w:t>
      </w:r>
      <w:r w:rsidR="004279C5" w:rsidRPr="009D36B5">
        <w:rPr>
          <w:rFonts w:cs="Times New Roman" w:hint="eastAsia"/>
          <w:kern w:val="2"/>
        </w:rPr>
        <w:t>”</w:t>
      </w:r>
      <w:r w:rsidR="00DF5EAA" w:rsidRPr="009D36B5">
        <w:rPr>
          <w:rFonts w:cs="Times New Roman"/>
          <w:kern w:val="2"/>
        </w:rPr>
        <w:t>的原则，</w:t>
      </w:r>
      <w:r w:rsidR="00515DB0" w:rsidRPr="009D36B5">
        <w:rPr>
          <w:rFonts w:cs="Times New Roman" w:hint="eastAsia"/>
          <w:kern w:val="2"/>
        </w:rPr>
        <w:t>扬巴公司</w:t>
      </w:r>
      <w:r w:rsidRPr="009D36B5">
        <w:rPr>
          <w:rFonts w:cs="Times New Roman"/>
          <w:kern w:val="2"/>
        </w:rPr>
        <w:t>与学校正式签订校企合作协议，</w:t>
      </w:r>
      <w:r w:rsidR="00515DB0" w:rsidRPr="009D36B5">
        <w:rPr>
          <w:rFonts w:cs="Times New Roman" w:hint="eastAsia"/>
          <w:kern w:val="2"/>
        </w:rPr>
        <w:t>扬巴公司</w:t>
      </w:r>
      <w:r w:rsidRPr="009D36B5">
        <w:rPr>
          <w:rFonts w:cs="Times New Roman"/>
          <w:kern w:val="2"/>
        </w:rPr>
        <w:t>成为</w:t>
      </w:r>
      <w:r w:rsidR="00515DB0" w:rsidRPr="009D36B5">
        <w:rPr>
          <w:rFonts w:cs="Times New Roman" w:hint="eastAsia"/>
          <w:kern w:val="2"/>
        </w:rPr>
        <w:t>应用</w:t>
      </w:r>
      <w:r w:rsidR="00966E78" w:rsidRPr="009D36B5">
        <w:rPr>
          <w:rFonts w:cs="Times New Roman"/>
          <w:kern w:val="2"/>
        </w:rPr>
        <w:t>化工</w:t>
      </w:r>
      <w:r w:rsidRPr="009D36B5">
        <w:rPr>
          <w:rFonts w:cs="Times New Roman"/>
          <w:kern w:val="2"/>
        </w:rPr>
        <w:t>技术专业</w:t>
      </w:r>
      <w:r w:rsidR="00CE0A60" w:rsidRPr="009D36B5">
        <w:rPr>
          <w:rFonts w:cs="Times New Roman" w:hint="eastAsia"/>
          <w:kern w:val="2"/>
        </w:rPr>
        <w:t>建设理事会理事单位</w:t>
      </w:r>
      <w:r w:rsidR="006A5562" w:rsidRPr="009D36B5">
        <w:rPr>
          <w:rFonts w:cs="Times New Roman" w:hint="eastAsia"/>
          <w:kern w:val="2"/>
        </w:rPr>
        <w:t>和</w:t>
      </w:r>
      <w:r w:rsidR="006A5562" w:rsidRPr="009D36B5">
        <w:rPr>
          <w:rFonts w:cs="Times New Roman"/>
          <w:kern w:val="2"/>
        </w:rPr>
        <w:t>学生实</w:t>
      </w:r>
      <w:r w:rsidR="006A5562" w:rsidRPr="009D36B5">
        <w:rPr>
          <w:rFonts w:cs="Times New Roman" w:hint="eastAsia"/>
          <w:kern w:val="2"/>
        </w:rPr>
        <w:t>习</w:t>
      </w:r>
      <w:r w:rsidR="006A5562" w:rsidRPr="009D36B5">
        <w:rPr>
          <w:rFonts w:cs="Times New Roman"/>
          <w:kern w:val="2"/>
        </w:rPr>
        <w:t>基</w:t>
      </w:r>
      <w:r w:rsidR="006A5562" w:rsidRPr="009D36B5">
        <w:rPr>
          <w:rFonts w:cs="Times New Roman" w:hint="eastAsia"/>
          <w:kern w:val="2"/>
        </w:rPr>
        <w:t>地，</w:t>
      </w:r>
      <w:r w:rsidR="00E96E6D" w:rsidRPr="009D36B5">
        <w:rPr>
          <w:rFonts w:cs="Times New Roman" w:hint="eastAsia"/>
          <w:kern w:val="2"/>
        </w:rPr>
        <w:t>校企合作</w:t>
      </w:r>
      <w:r w:rsidR="006A5562" w:rsidRPr="009D36B5">
        <w:rPr>
          <w:rFonts w:cs="Times New Roman"/>
          <w:kern w:val="2"/>
        </w:rPr>
        <w:t>共</w:t>
      </w:r>
      <w:r w:rsidR="006A5562" w:rsidRPr="009D36B5">
        <w:rPr>
          <w:rFonts w:cs="Times New Roman" w:hint="eastAsia"/>
          <w:kern w:val="2"/>
        </w:rPr>
        <w:t>同</w:t>
      </w:r>
      <w:r w:rsidR="006A5562" w:rsidRPr="009D36B5">
        <w:rPr>
          <w:rFonts w:cs="Times New Roman"/>
          <w:kern w:val="2"/>
        </w:rPr>
        <w:t>开展</w:t>
      </w:r>
      <w:r w:rsidR="00515DB0" w:rsidRPr="009D36B5">
        <w:rPr>
          <w:rFonts w:cs="Times New Roman" w:hint="eastAsia"/>
          <w:kern w:val="2"/>
        </w:rPr>
        <w:t>应用</w:t>
      </w:r>
      <w:r w:rsidR="009440C6" w:rsidRPr="009D36B5">
        <w:rPr>
          <w:rFonts w:cs="Times New Roman"/>
          <w:kern w:val="2"/>
        </w:rPr>
        <w:t>化工技术</w:t>
      </w:r>
      <w:r w:rsidR="006A5562" w:rsidRPr="009D36B5">
        <w:rPr>
          <w:rFonts w:cs="Times New Roman" w:hint="eastAsia"/>
          <w:kern w:val="2"/>
        </w:rPr>
        <w:t>专业人</w:t>
      </w:r>
      <w:r w:rsidR="006A5562" w:rsidRPr="009D36B5">
        <w:rPr>
          <w:rFonts w:cs="Times New Roman"/>
          <w:kern w:val="2"/>
        </w:rPr>
        <w:t>才培养</w:t>
      </w:r>
      <w:r w:rsidRPr="009D36B5">
        <w:rPr>
          <w:rFonts w:cs="Times New Roman"/>
          <w:kern w:val="2"/>
        </w:rPr>
        <w:t>。</w:t>
      </w:r>
      <w:r w:rsidR="00DF5EAA" w:rsidRPr="009D36B5">
        <w:rPr>
          <w:rFonts w:cs="Times New Roman" w:hint="eastAsia"/>
          <w:kern w:val="2"/>
        </w:rPr>
        <w:t>20</w:t>
      </w:r>
      <w:r w:rsidR="00515DB0" w:rsidRPr="009D36B5">
        <w:rPr>
          <w:rFonts w:cs="Times New Roman"/>
          <w:kern w:val="2"/>
        </w:rPr>
        <w:t>21</w:t>
      </w:r>
      <w:r w:rsidRPr="009D36B5">
        <w:rPr>
          <w:rFonts w:cs="Times New Roman"/>
          <w:kern w:val="2"/>
        </w:rPr>
        <w:t>年</w:t>
      </w:r>
      <w:r w:rsidR="00515DB0" w:rsidRPr="009D36B5">
        <w:rPr>
          <w:rFonts w:cs="Times New Roman" w:hint="eastAsia"/>
          <w:kern w:val="2"/>
        </w:rPr>
        <w:t>常州工程职业技术学院应用化工技术专业现代学徒制订单班——扬巴班正式成立，</w:t>
      </w:r>
      <w:r w:rsidR="002904F8" w:rsidRPr="009D36B5">
        <w:rPr>
          <w:rFonts w:cs="Times New Roman" w:hint="eastAsia"/>
          <w:kern w:val="2"/>
        </w:rPr>
        <w:t>首批扬巴班有应用化工技术专业学生3</w:t>
      </w:r>
      <w:r w:rsidR="002904F8" w:rsidRPr="009D36B5">
        <w:rPr>
          <w:rFonts w:cs="Times New Roman"/>
          <w:kern w:val="2"/>
        </w:rPr>
        <w:t>5</w:t>
      </w:r>
      <w:r w:rsidR="002904F8" w:rsidRPr="009D36B5">
        <w:rPr>
          <w:rFonts w:cs="Times New Roman" w:hint="eastAsia"/>
          <w:kern w:val="2"/>
        </w:rPr>
        <w:t>名，并开展了校企合作共同授课，</w:t>
      </w:r>
      <w:r w:rsidR="00515DB0" w:rsidRPr="009D36B5">
        <w:rPr>
          <w:rFonts w:cs="Times New Roman" w:hint="eastAsia"/>
          <w:kern w:val="2"/>
        </w:rPr>
        <w:t>为校企深度合作迈进实质性一步。</w:t>
      </w:r>
      <w:r w:rsidR="00C33FC4" w:rsidRPr="009D36B5">
        <w:rPr>
          <w:rFonts w:cs="Times New Roman"/>
          <w:kern w:val="2"/>
        </w:rPr>
        <w:t xml:space="preserve"> </w:t>
      </w:r>
    </w:p>
    <w:p w:rsidR="00F32EB3" w:rsidRPr="00114349" w:rsidRDefault="00F32EB3" w:rsidP="00114349">
      <w:pPr>
        <w:pStyle w:val="1"/>
        <w:rPr>
          <w:rFonts w:ascii="Heiti SC Medium" w:eastAsia="Heiti SC Medium" w:hAnsi="Heiti SC Medium"/>
          <w:sz w:val="28"/>
          <w:szCs w:val="28"/>
        </w:rPr>
      </w:pPr>
      <w:bookmarkStart w:id="7" w:name="_Toc89435274"/>
      <w:r w:rsidRPr="00114349">
        <w:rPr>
          <w:rFonts w:ascii="Heiti SC Medium" w:eastAsia="Heiti SC Medium" w:hAnsi="Heiti SC Medium" w:hint="eastAsia"/>
          <w:sz w:val="28"/>
          <w:szCs w:val="28"/>
        </w:rPr>
        <w:t>三、合作成效</w:t>
      </w:r>
      <w:bookmarkEnd w:id="7"/>
    </w:p>
    <w:p w:rsidR="00D36E9D" w:rsidRPr="009D36B5" w:rsidRDefault="00F32EB3" w:rsidP="009D36B5">
      <w:pPr>
        <w:pStyle w:val="a4"/>
        <w:shd w:val="clear" w:color="auto" w:fill="FFFFFF"/>
        <w:spacing w:before="0" w:beforeAutospacing="0" w:after="0" w:afterAutospacing="0" w:line="360" w:lineRule="auto"/>
        <w:ind w:firstLine="403"/>
        <w:rPr>
          <w:rFonts w:cs="Times New Roman"/>
          <w:kern w:val="2"/>
        </w:rPr>
      </w:pPr>
      <w:r w:rsidRPr="009D36B5">
        <w:rPr>
          <w:rFonts w:cs="Times New Roman" w:hint="eastAsia"/>
          <w:kern w:val="2"/>
        </w:rPr>
        <w:t>1．</w:t>
      </w:r>
      <w:r w:rsidR="00D36E9D" w:rsidRPr="009D36B5">
        <w:rPr>
          <w:rFonts w:cs="Times New Roman" w:hint="eastAsia"/>
          <w:kern w:val="2"/>
        </w:rPr>
        <w:t>作为</w:t>
      </w:r>
      <w:r w:rsidR="00515DB0" w:rsidRPr="009D36B5">
        <w:rPr>
          <w:rFonts w:cs="Times New Roman" w:hint="eastAsia"/>
          <w:kern w:val="2"/>
        </w:rPr>
        <w:t>应用</w:t>
      </w:r>
      <w:r w:rsidR="006A5562" w:rsidRPr="009D36B5">
        <w:rPr>
          <w:rFonts w:cs="Times New Roman"/>
          <w:kern w:val="2"/>
        </w:rPr>
        <w:t>化工技术</w:t>
      </w:r>
      <w:r w:rsidR="00D36E9D" w:rsidRPr="009D36B5">
        <w:rPr>
          <w:rFonts w:cs="Times New Roman" w:hint="eastAsia"/>
          <w:kern w:val="2"/>
        </w:rPr>
        <w:t>专业建设理事会理事单位，</w:t>
      </w:r>
      <w:r w:rsidR="00101687" w:rsidRPr="009D36B5">
        <w:rPr>
          <w:rFonts w:cs="Times New Roman" w:hint="eastAsia"/>
          <w:kern w:val="2"/>
        </w:rPr>
        <w:t>公司</w:t>
      </w:r>
      <w:r w:rsidR="006A5562" w:rsidRPr="009D36B5">
        <w:rPr>
          <w:rFonts w:cs="Times New Roman" w:hint="eastAsia"/>
          <w:kern w:val="2"/>
        </w:rPr>
        <w:t>派专人</w:t>
      </w:r>
      <w:r w:rsidR="00101687" w:rsidRPr="009D36B5">
        <w:rPr>
          <w:rFonts w:cs="Times New Roman" w:hint="eastAsia"/>
          <w:kern w:val="2"/>
        </w:rPr>
        <w:t>全程</w:t>
      </w:r>
      <w:r w:rsidR="00D36E9D" w:rsidRPr="009D36B5">
        <w:rPr>
          <w:rFonts w:cs="Times New Roman" w:hint="eastAsia"/>
          <w:kern w:val="2"/>
        </w:rPr>
        <w:t>参与</w:t>
      </w:r>
      <w:r w:rsidR="003A0864" w:rsidRPr="009D36B5">
        <w:rPr>
          <w:rFonts w:cs="Times New Roman" w:hint="eastAsia"/>
          <w:kern w:val="2"/>
        </w:rPr>
        <w:t>了</w:t>
      </w:r>
      <w:r w:rsidR="00515DB0" w:rsidRPr="009D36B5">
        <w:rPr>
          <w:rFonts w:cs="Times New Roman" w:hint="eastAsia"/>
          <w:kern w:val="2"/>
        </w:rPr>
        <w:t>应用</w:t>
      </w:r>
      <w:r w:rsidR="006A5562" w:rsidRPr="009D36B5">
        <w:rPr>
          <w:rFonts w:cs="Times New Roman"/>
          <w:kern w:val="2"/>
        </w:rPr>
        <w:t>化工技术</w:t>
      </w:r>
      <w:r w:rsidR="00D36E9D" w:rsidRPr="009D36B5">
        <w:rPr>
          <w:rFonts w:cs="Times New Roman" w:hint="eastAsia"/>
          <w:kern w:val="2"/>
        </w:rPr>
        <w:t>专业人才培养的制定和论证</w:t>
      </w:r>
      <w:r w:rsidR="006A5562" w:rsidRPr="009D36B5">
        <w:rPr>
          <w:rFonts w:cs="Times New Roman" w:hint="eastAsia"/>
          <w:kern w:val="2"/>
        </w:rPr>
        <w:t>，参与</w:t>
      </w:r>
      <w:r w:rsidR="006A5562" w:rsidRPr="009D36B5">
        <w:rPr>
          <w:rFonts w:cs="Times New Roman"/>
          <w:kern w:val="2"/>
        </w:rPr>
        <w:t>了对</w:t>
      </w:r>
      <w:r w:rsidR="006A5562" w:rsidRPr="009D36B5">
        <w:rPr>
          <w:rFonts w:cs="Times New Roman" w:hint="eastAsia"/>
          <w:kern w:val="2"/>
        </w:rPr>
        <w:t>专业课程标准的</w:t>
      </w:r>
      <w:r w:rsidR="006A5562" w:rsidRPr="009D36B5">
        <w:rPr>
          <w:rFonts w:cs="Times New Roman"/>
          <w:kern w:val="2"/>
        </w:rPr>
        <w:t>审订工作，</w:t>
      </w:r>
      <w:r w:rsidR="006A5562" w:rsidRPr="009D36B5">
        <w:rPr>
          <w:rFonts w:cs="Times New Roman" w:hint="eastAsia"/>
          <w:kern w:val="2"/>
        </w:rPr>
        <w:t>结合企业</w:t>
      </w:r>
      <w:r w:rsidR="006A5562" w:rsidRPr="009D36B5">
        <w:rPr>
          <w:rFonts w:cs="Times New Roman"/>
          <w:kern w:val="2"/>
        </w:rPr>
        <w:t>要求提出了许多修改</w:t>
      </w:r>
      <w:r w:rsidR="006A5562" w:rsidRPr="009D36B5">
        <w:rPr>
          <w:rFonts w:cs="Times New Roman" w:hint="eastAsia"/>
          <w:kern w:val="2"/>
        </w:rPr>
        <w:t>意见</w:t>
      </w:r>
      <w:r w:rsidR="006A5562" w:rsidRPr="009D36B5">
        <w:rPr>
          <w:rFonts w:cs="Times New Roman"/>
          <w:kern w:val="2"/>
        </w:rPr>
        <w:t>。</w:t>
      </w:r>
    </w:p>
    <w:p w:rsidR="00F43A39" w:rsidRPr="009D36B5" w:rsidRDefault="00D36E9D" w:rsidP="009D36B5">
      <w:pPr>
        <w:pStyle w:val="a4"/>
        <w:shd w:val="clear" w:color="auto" w:fill="FFFFFF"/>
        <w:spacing w:before="0" w:beforeAutospacing="0" w:after="0" w:afterAutospacing="0" w:line="360" w:lineRule="auto"/>
        <w:ind w:firstLine="403"/>
        <w:rPr>
          <w:rFonts w:cs="Times New Roman"/>
          <w:kern w:val="2"/>
        </w:rPr>
      </w:pPr>
      <w:r w:rsidRPr="009D36B5">
        <w:rPr>
          <w:rFonts w:cs="Times New Roman" w:hint="eastAsia"/>
          <w:kern w:val="2"/>
        </w:rPr>
        <w:t>2</w:t>
      </w:r>
      <w:r w:rsidR="006E2E0C" w:rsidRPr="009D36B5">
        <w:rPr>
          <w:rFonts w:cs="Times New Roman" w:hint="eastAsia"/>
          <w:kern w:val="2"/>
        </w:rPr>
        <w:t>．</w:t>
      </w:r>
      <w:r w:rsidR="0046447D" w:rsidRPr="009D36B5">
        <w:rPr>
          <w:rFonts w:cs="Times New Roman" w:hint="eastAsia"/>
          <w:kern w:val="2"/>
        </w:rPr>
        <w:t>公司</w:t>
      </w:r>
      <w:r w:rsidR="00EA4D7C" w:rsidRPr="009D36B5">
        <w:rPr>
          <w:rFonts w:cs="Times New Roman" w:hint="eastAsia"/>
          <w:kern w:val="2"/>
        </w:rPr>
        <w:t>派</w:t>
      </w:r>
      <w:r w:rsidR="00515DB0" w:rsidRPr="009D36B5">
        <w:rPr>
          <w:rFonts w:cs="Times New Roman"/>
          <w:kern w:val="2"/>
        </w:rPr>
        <w:t>2</w:t>
      </w:r>
      <w:r w:rsidR="00F43A39" w:rsidRPr="009D36B5">
        <w:rPr>
          <w:rFonts w:cs="Times New Roman" w:hint="eastAsia"/>
          <w:kern w:val="2"/>
        </w:rPr>
        <w:t>名</w:t>
      </w:r>
      <w:r w:rsidR="0046447D" w:rsidRPr="009D36B5">
        <w:rPr>
          <w:rFonts w:cs="Times New Roman" w:hint="eastAsia"/>
          <w:kern w:val="2"/>
        </w:rPr>
        <w:t>技术骨干</w:t>
      </w:r>
      <w:r w:rsidR="00EA4D7C" w:rsidRPr="009D36B5">
        <w:rPr>
          <w:rFonts w:cs="Times New Roman" w:hint="eastAsia"/>
          <w:kern w:val="2"/>
        </w:rPr>
        <w:t>参与</w:t>
      </w:r>
      <w:r w:rsidR="00EA4D7C" w:rsidRPr="009D36B5">
        <w:rPr>
          <w:rFonts w:cs="Times New Roman"/>
          <w:kern w:val="2"/>
        </w:rPr>
        <w:t>了</w:t>
      </w:r>
      <w:r w:rsidR="00515DB0" w:rsidRPr="009D36B5">
        <w:rPr>
          <w:rFonts w:cs="Times New Roman" w:hint="eastAsia"/>
          <w:kern w:val="2"/>
        </w:rPr>
        <w:t>应用</w:t>
      </w:r>
      <w:r w:rsidR="00EA4D7C" w:rsidRPr="009D36B5">
        <w:rPr>
          <w:rFonts w:cs="Times New Roman"/>
          <w:kern w:val="2"/>
        </w:rPr>
        <w:t>化工技术</w:t>
      </w:r>
      <w:r w:rsidR="0046447D" w:rsidRPr="009D36B5">
        <w:rPr>
          <w:rFonts w:cs="Times New Roman" w:hint="eastAsia"/>
          <w:kern w:val="2"/>
        </w:rPr>
        <w:t>专业</w:t>
      </w:r>
      <w:r w:rsidR="00EA4D7C" w:rsidRPr="009D36B5">
        <w:rPr>
          <w:rFonts w:cs="Times New Roman" w:hint="eastAsia"/>
          <w:kern w:val="2"/>
        </w:rPr>
        <w:t>的</w:t>
      </w:r>
      <w:r w:rsidRPr="009D36B5">
        <w:rPr>
          <w:rFonts w:cs="Times New Roman" w:hint="eastAsia"/>
          <w:kern w:val="2"/>
        </w:rPr>
        <w:t>课程</w:t>
      </w:r>
      <w:r w:rsidR="00F43A39" w:rsidRPr="009D36B5">
        <w:rPr>
          <w:rFonts w:cs="Times New Roman" w:hint="eastAsia"/>
          <w:kern w:val="2"/>
        </w:rPr>
        <w:t>建设</w:t>
      </w:r>
      <w:r w:rsidR="00F43A39" w:rsidRPr="009D36B5">
        <w:rPr>
          <w:rFonts w:cs="Times New Roman"/>
          <w:kern w:val="2"/>
        </w:rPr>
        <w:t>与</w:t>
      </w:r>
      <w:r w:rsidR="00EA4D7C" w:rsidRPr="009D36B5">
        <w:rPr>
          <w:rFonts w:cs="Times New Roman" w:hint="eastAsia"/>
          <w:kern w:val="2"/>
        </w:rPr>
        <w:t>资源</w:t>
      </w:r>
      <w:r w:rsidR="00EA4D7C" w:rsidRPr="009D36B5">
        <w:rPr>
          <w:rFonts w:cs="Times New Roman"/>
          <w:kern w:val="2"/>
        </w:rPr>
        <w:t>开</w:t>
      </w:r>
      <w:r w:rsidR="00F43A39" w:rsidRPr="009D36B5">
        <w:rPr>
          <w:rFonts w:cs="Times New Roman" w:hint="eastAsia"/>
          <w:kern w:val="2"/>
        </w:rPr>
        <w:t>发</w:t>
      </w:r>
      <w:r w:rsidR="00EA4D7C" w:rsidRPr="009D36B5">
        <w:rPr>
          <w:rFonts w:cs="Times New Roman"/>
          <w:kern w:val="2"/>
        </w:rPr>
        <w:t>，</w:t>
      </w:r>
      <w:r w:rsidR="0046447D" w:rsidRPr="009D36B5">
        <w:rPr>
          <w:rFonts w:cs="Times New Roman" w:hint="eastAsia"/>
          <w:kern w:val="2"/>
        </w:rPr>
        <w:t>与</w:t>
      </w:r>
      <w:r w:rsidR="00515DB0" w:rsidRPr="009D36B5">
        <w:rPr>
          <w:rFonts w:cs="Times New Roman" w:hint="eastAsia"/>
          <w:kern w:val="2"/>
        </w:rPr>
        <w:t>应用</w:t>
      </w:r>
      <w:r w:rsidR="00EA4D7C" w:rsidRPr="009D36B5">
        <w:rPr>
          <w:rFonts w:cs="Times New Roman"/>
          <w:kern w:val="2"/>
        </w:rPr>
        <w:t>化工技术专业</w:t>
      </w:r>
      <w:r w:rsidR="0046447D" w:rsidRPr="009D36B5">
        <w:rPr>
          <w:rFonts w:cs="Times New Roman" w:hint="eastAsia"/>
          <w:kern w:val="2"/>
        </w:rPr>
        <w:t>专任教师共同</w:t>
      </w:r>
      <w:r w:rsidRPr="009D36B5">
        <w:rPr>
          <w:rFonts w:cs="Times New Roman" w:hint="eastAsia"/>
          <w:kern w:val="2"/>
        </w:rPr>
        <w:t>将公司提供的产品工艺</w:t>
      </w:r>
      <w:r w:rsidR="0046447D" w:rsidRPr="009D36B5">
        <w:rPr>
          <w:rFonts w:cs="Times New Roman" w:hint="eastAsia"/>
          <w:kern w:val="2"/>
        </w:rPr>
        <w:t>改造为</w:t>
      </w:r>
      <w:r w:rsidR="00F43A39" w:rsidRPr="009D36B5">
        <w:rPr>
          <w:rFonts w:cs="Times New Roman" w:hint="eastAsia"/>
          <w:kern w:val="2"/>
        </w:rPr>
        <w:t>专业</w:t>
      </w:r>
      <w:r w:rsidR="0046447D" w:rsidRPr="009D36B5">
        <w:rPr>
          <w:rFonts w:cs="Times New Roman" w:hint="eastAsia"/>
          <w:kern w:val="2"/>
        </w:rPr>
        <w:t>课程</w:t>
      </w:r>
      <w:r w:rsidR="00F43A39" w:rsidRPr="009D36B5">
        <w:rPr>
          <w:rFonts w:cs="Times New Roman" w:hint="eastAsia"/>
          <w:kern w:val="2"/>
        </w:rPr>
        <w:t>的</w:t>
      </w:r>
      <w:r w:rsidR="0046447D" w:rsidRPr="009D36B5">
        <w:rPr>
          <w:rFonts w:cs="Times New Roman" w:hint="eastAsia"/>
          <w:kern w:val="2"/>
        </w:rPr>
        <w:t>教学项目</w:t>
      </w:r>
      <w:r w:rsidRPr="009D36B5">
        <w:rPr>
          <w:rFonts w:cs="Times New Roman" w:hint="eastAsia"/>
          <w:kern w:val="2"/>
        </w:rPr>
        <w:t>，共同制作</w:t>
      </w:r>
      <w:r w:rsidRPr="009D36B5">
        <w:rPr>
          <w:rFonts w:cs="Times New Roman"/>
          <w:kern w:val="2"/>
        </w:rPr>
        <w:t>PPT</w:t>
      </w:r>
      <w:r w:rsidRPr="009D36B5">
        <w:rPr>
          <w:rFonts w:cs="Times New Roman" w:hint="eastAsia"/>
          <w:kern w:val="2"/>
        </w:rPr>
        <w:t>、微课、动画等教学资源</w:t>
      </w:r>
      <w:r w:rsidR="00F43A39" w:rsidRPr="009D36B5">
        <w:rPr>
          <w:rFonts w:cs="Times New Roman" w:hint="eastAsia"/>
          <w:kern w:val="2"/>
        </w:rPr>
        <w:t>。</w:t>
      </w:r>
    </w:p>
    <w:p w:rsidR="00D36E9D" w:rsidRPr="009D36B5" w:rsidRDefault="00F43A39" w:rsidP="009D36B5">
      <w:pPr>
        <w:pStyle w:val="a4"/>
        <w:shd w:val="clear" w:color="auto" w:fill="FFFFFF"/>
        <w:spacing w:before="0" w:beforeAutospacing="0" w:after="0" w:afterAutospacing="0" w:line="360" w:lineRule="auto"/>
        <w:ind w:firstLine="403"/>
        <w:rPr>
          <w:rFonts w:cs="Times New Roman"/>
          <w:kern w:val="2"/>
        </w:rPr>
      </w:pPr>
      <w:r w:rsidRPr="009D36B5">
        <w:rPr>
          <w:rFonts w:cs="Times New Roman" w:hint="eastAsia"/>
          <w:kern w:val="2"/>
        </w:rPr>
        <w:lastRenderedPageBreak/>
        <w:t>3.</w:t>
      </w:r>
      <w:r w:rsidR="00E51256" w:rsidRPr="009D36B5">
        <w:rPr>
          <w:rFonts w:cs="Times New Roman" w:hint="eastAsia"/>
          <w:kern w:val="2"/>
        </w:rPr>
        <w:t>公司2名技术人员被聘为</w:t>
      </w:r>
      <w:r w:rsidR="00E51256" w:rsidRPr="009D36B5">
        <w:rPr>
          <w:rFonts w:cs="Times New Roman"/>
          <w:kern w:val="2"/>
        </w:rPr>
        <w:t>兼职教师</w:t>
      </w:r>
      <w:r w:rsidRPr="009D36B5">
        <w:rPr>
          <w:rFonts w:cs="Times New Roman" w:hint="eastAsia"/>
          <w:kern w:val="2"/>
        </w:rPr>
        <w:t>，参与了</w:t>
      </w:r>
      <w:r w:rsidR="00E51256" w:rsidRPr="009D36B5">
        <w:rPr>
          <w:rFonts w:cs="Times New Roman" w:hint="eastAsia"/>
          <w:kern w:val="2"/>
        </w:rPr>
        <w:t>2</w:t>
      </w:r>
      <w:r w:rsidR="00E51256" w:rsidRPr="009D36B5">
        <w:rPr>
          <w:rFonts w:cs="Times New Roman"/>
          <w:kern w:val="2"/>
        </w:rPr>
        <w:t>01</w:t>
      </w:r>
      <w:r w:rsidR="00515DB0" w:rsidRPr="009D36B5">
        <w:rPr>
          <w:rFonts w:cs="Times New Roman"/>
          <w:kern w:val="2"/>
        </w:rPr>
        <w:t>9</w:t>
      </w:r>
      <w:r w:rsidR="00E51256" w:rsidRPr="009D36B5">
        <w:rPr>
          <w:rFonts w:cs="Times New Roman" w:hint="eastAsia"/>
          <w:kern w:val="2"/>
        </w:rPr>
        <w:t>级学生的毕业设计（论文）</w:t>
      </w:r>
      <w:r w:rsidRPr="009D36B5">
        <w:rPr>
          <w:rFonts w:cs="Times New Roman" w:hint="eastAsia"/>
          <w:kern w:val="2"/>
        </w:rPr>
        <w:t>指导</w:t>
      </w:r>
      <w:r w:rsidRPr="009D36B5">
        <w:rPr>
          <w:rFonts w:cs="Times New Roman"/>
          <w:kern w:val="2"/>
        </w:rPr>
        <w:t>和</w:t>
      </w:r>
      <w:r w:rsidRPr="009D36B5">
        <w:rPr>
          <w:rFonts w:cs="Times New Roman" w:hint="eastAsia"/>
          <w:kern w:val="2"/>
        </w:rPr>
        <w:t>答辩工作</w:t>
      </w:r>
      <w:r w:rsidR="002904F8" w:rsidRPr="009D36B5">
        <w:rPr>
          <w:rFonts w:cs="Times New Roman" w:hint="eastAsia"/>
          <w:kern w:val="2"/>
        </w:rPr>
        <w:t>，并利用周末时间为扬巴班学员开设了扬巴特色课程</w:t>
      </w:r>
      <w:r w:rsidRPr="009D36B5">
        <w:rPr>
          <w:rFonts w:cs="Times New Roman" w:hint="eastAsia"/>
          <w:kern w:val="2"/>
        </w:rPr>
        <w:t>。</w:t>
      </w:r>
    </w:p>
    <w:p w:rsidR="0056142E" w:rsidRPr="009D36B5" w:rsidRDefault="00F43A39" w:rsidP="009D36B5">
      <w:pPr>
        <w:pStyle w:val="a4"/>
        <w:shd w:val="clear" w:color="auto" w:fill="FFFFFF"/>
        <w:spacing w:before="0" w:beforeAutospacing="0" w:after="0" w:afterAutospacing="0" w:line="360" w:lineRule="auto"/>
        <w:ind w:firstLine="403"/>
        <w:rPr>
          <w:rFonts w:cs="Times New Roman"/>
          <w:kern w:val="2"/>
        </w:rPr>
      </w:pPr>
      <w:r w:rsidRPr="009D36B5">
        <w:rPr>
          <w:rFonts w:cs="Times New Roman"/>
          <w:kern w:val="2"/>
        </w:rPr>
        <w:t>4</w:t>
      </w:r>
      <w:r w:rsidR="0006336A" w:rsidRPr="009D36B5">
        <w:rPr>
          <w:rFonts w:cs="Times New Roman" w:hint="eastAsia"/>
          <w:kern w:val="2"/>
        </w:rPr>
        <w:t>．</w:t>
      </w:r>
      <w:r w:rsidR="0046447D" w:rsidRPr="009D36B5">
        <w:rPr>
          <w:rFonts w:cs="Times New Roman" w:hint="eastAsia"/>
          <w:kern w:val="2"/>
        </w:rPr>
        <w:t>作为</w:t>
      </w:r>
      <w:r w:rsidR="00E74E3F" w:rsidRPr="009D36B5">
        <w:rPr>
          <w:rFonts w:cs="Times New Roman" w:hint="eastAsia"/>
          <w:kern w:val="2"/>
        </w:rPr>
        <w:t>应用</w:t>
      </w:r>
      <w:r w:rsidRPr="009D36B5">
        <w:rPr>
          <w:rFonts w:cs="Times New Roman"/>
          <w:kern w:val="2"/>
        </w:rPr>
        <w:t>化工技术</w:t>
      </w:r>
      <w:r w:rsidR="0046447D" w:rsidRPr="009D36B5">
        <w:rPr>
          <w:rFonts w:cs="Times New Roman" w:hint="eastAsia"/>
          <w:kern w:val="2"/>
        </w:rPr>
        <w:t>专业的实习基地，</w:t>
      </w:r>
      <w:r w:rsidR="0006336A" w:rsidRPr="009D36B5">
        <w:rPr>
          <w:rFonts w:cs="Times New Roman" w:hint="eastAsia"/>
          <w:kern w:val="2"/>
        </w:rPr>
        <w:t>本年度</w:t>
      </w:r>
      <w:r w:rsidR="00E74E3F" w:rsidRPr="009D36B5">
        <w:rPr>
          <w:rFonts w:cs="Times New Roman" w:hint="eastAsia"/>
          <w:kern w:val="2"/>
        </w:rPr>
        <w:t>应用</w:t>
      </w:r>
      <w:r w:rsidRPr="009D36B5">
        <w:rPr>
          <w:rFonts w:cs="Times New Roman"/>
          <w:kern w:val="2"/>
        </w:rPr>
        <w:t>化工技术</w:t>
      </w:r>
      <w:r w:rsidR="003A0864" w:rsidRPr="009D36B5">
        <w:rPr>
          <w:rFonts w:cs="Times New Roman" w:hint="eastAsia"/>
          <w:kern w:val="2"/>
        </w:rPr>
        <w:t>专业2</w:t>
      </w:r>
      <w:r w:rsidR="003A0864" w:rsidRPr="009D36B5">
        <w:rPr>
          <w:rFonts w:cs="Times New Roman"/>
          <w:kern w:val="2"/>
        </w:rPr>
        <w:t>0</w:t>
      </w:r>
      <w:r w:rsidR="00E74E3F" w:rsidRPr="009D36B5">
        <w:rPr>
          <w:rFonts w:cs="Times New Roman"/>
          <w:kern w:val="2"/>
        </w:rPr>
        <w:t>20</w:t>
      </w:r>
      <w:r w:rsidR="003A0864" w:rsidRPr="009D36B5">
        <w:rPr>
          <w:rFonts w:cs="Times New Roman" w:hint="eastAsia"/>
          <w:kern w:val="2"/>
        </w:rPr>
        <w:t>级</w:t>
      </w:r>
      <w:r w:rsidR="00E74E3F" w:rsidRPr="009D36B5">
        <w:rPr>
          <w:rFonts w:cs="Times New Roman"/>
          <w:kern w:val="2"/>
        </w:rPr>
        <w:t>150</w:t>
      </w:r>
      <w:r w:rsidR="00101687" w:rsidRPr="009D36B5">
        <w:rPr>
          <w:rFonts w:cs="Times New Roman" w:hint="eastAsia"/>
          <w:kern w:val="2"/>
        </w:rPr>
        <w:t>名学生</w:t>
      </w:r>
      <w:r w:rsidR="00F32EB3" w:rsidRPr="009D36B5">
        <w:rPr>
          <w:rFonts w:cs="Times New Roman" w:hint="eastAsia"/>
          <w:kern w:val="2"/>
        </w:rPr>
        <w:t>到公司进行了认识实习，</w:t>
      </w:r>
      <w:r w:rsidR="003A0864" w:rsidRPr="009D36B5">
        <w:rPr>
          <w:rFonts w:cs="Times New Roman" w:hint="eastAsia"/>
          <w:kern w:val="2"/>
        </w:rPr>
        <w:t>2</w:t>
      </w:r>
      <w:r w:rsidR="003A0864" w:rsidRPr="009D36B5">
        <w:rPr>
          <w:rFonts w:cs="Times New Roman"/>
          <w:kern w:val="2"/>
        </w:rPr>
        <w:t>01</w:t>
      </w:r>
      <w:r w:rsidR="00E74E3F" w:rsidRPr="009D36B5">
        <w:rPr>
          <w:rFonts w:cs="Times New Roman"/>
          <w:kern w:val="2"/>
        </w:rPr>
        <w:t>8</w:t>
      </w:r>
      <w:r w:rsidR="003A0864" w:rsidRPr="009D36B5">
        <w:rPr>
          <w:rFonts w:cs="Times New Roman" w:hint="eastAsia"/>
          <w:kern w:val="2"/>
        </w:rPr>
        <w:t>级</w:t>
      </w:r>
      <w:r w:rsidR="00EA4D7C" w:rsidRPr="009D36B5">
        <w:rPr>
          <w:rFonts w:cs="Times New Roman" w:hint="eastAsia"/>
          <w:kern w:val="2"/>
        </w:rPr>
        <w:t>有</w:t>
      </w:r>
      <w:r w:rsidR="00E74E3F" w:rsidRPr="009D36B5">
        <w:rPr>
          <w:rFonts w:cs="Times New Roman" w:hint="eastAsia"/>
          <w:kern w:val="2"/>
        </w:rPr>
        <w:t>二十</w:t>
      </w:r>
      <w:r w:rsidR="00922BFC" w:rsidRPr="009D36B5">
        <w:rPr>
          <w:rFonts w:cs="Times New Roman" w:hint="eastAsia"/>
          <w:kern w:val="2"/>
        </w:rPr>
        <w:t>多</w:t>
      </w:r>
      <w:r w:rsidR="00101687" w:rsidRPr="009D36B5">
        <w:rPr>
          <w:rFonts w:cs="Times New Roman" w:hint="eastAsia"/>
          <w:kern w:val="2"/>
        </w:rPr>
        <w:t>名学生</w:t>
      </w:r>
      <w:r w:rsidR="00922BFC" w:rsidRPr="009D36B5">
        <w:rPr>
          <w:rFonts w:cs="Times New Roman" w:hint="eastAsia"/>
          <w:kern w:val="2"/>
        </w:rPr>
        <w:t>在</w:t>
      </w:r>
      <w:r w:rsidR="00E74E3F" w:rsidRPr="009D36B5">
        <w:rPr>
          <w:rFonts w:cs="Times New Roman" w:hint="eastAsia"/>
          <w:kern w:val="2"/>
        </w:rPr>
        <w:t>扬巴</w:t>
      </w:r>
      <w:r w:rsidR="00922BFC" w:rsidRPr="009D36B5">
        <w:rPr>
          <w:rFonts w:cs="Times New Roman" w:hint="eastAsia"/>
          <w:kern w:val="2"/>
        </w:rPr>
        <w:t>公司</w:t>
      </w:r>
      <w:r w:rsidR="00F32EB3" w:rsidRPr="009D36B5">
        <w:rPr>
          <w:rFonts w:cs="Times New Roman" w:hint="eastAsia"/>
          <w:kern w:val="2"/>
        </w:rPr>
        <w:t>进行了顶岗实习，</w:t>
      </w:r>
      <w:r w:rsidR="00922BFC" w:rsidRPr="009D36B5">
        <w:rPr>
          <w:rFonts w:cs="Times New Roman" w:hint="eastAsia"/>
          <w:kern w:val="2"/>
        </w:rPr>
        <w:t>最</w:t>
      </w:r>
      <w:r w:rsidR="00922BFC" w:rsidRPr="009D36B5">
        <w:rPr>
          <w:rFonts w:cs="Times New Roman"/>
          <w:kern w:val="2"/>
        </w:rPr>
        <w:t>终</w:t>
      </w:r>
      <w:r w:rsidR="002904F8" w:rsidRPr="009D36B5">
        <w:rPr>
          <w:rFonts w:cs="Times New Roman" w:hint="eastAsia"/>
          <w:kern w:val="2"/>
        </w:rPr>
        <w:t>全部</w:t>
      </w:r>
      <w:r w:rsidR="0006336A" w:rsidRPr="009D36B5">
        <w:rPr>
          <w:rFonts w:cs="Times New Roman" w:hint="eastAsia"/>
          <w:kern w:val="2"/>
        </w:rPr>
        <w:t>被</w:t>
      </w:r>
      <w:r w:rsidR="002904F8" w:rsidRPr="009D36B5">
        <w:rPr>
          <w:rFonts w:cs="Times New Roman" w:hint="eastAsia"/>
          <w:kern w:val="2"/>
        </w:rPr>
        <w:t>扬巴</w:t>
      </w:r>
      <w:r w:rsidR="00922BFC" w:rsidRPr="009D36B5">
        <w:rPr>
          <w:rFonts w:cs="Times New Roman" w:hint="eastAsia"/>
          <w:kern w:val="2"/>
        </w:rPr>
        <w:t>公司</w:t>
      </w:r>
      <w:r w:rsidR="0006336A" w:rsidRPr="009D36B5">
        <w:rPr>
          <w:rFonts w:cs="Times New Roman" w:hint="eastAsia"/>
          <w:kern w:val="2"/>
        </w:rPr>
        <w:t>录用</w:t>
      </w:r>
      <w:r w:rsidR="00E51256" w:rsidRPr="009D36B5">
        <w:rPr>
          <w:rFonts w:cs="Times New Roman" w:hint="eastAsia"/>
          <w:kern w:val="2"/>
        </w:rPr>
        <w:t>。</w:t>
      </w:r>
      <w:r w:rsidR="00874292" w:rsidRPr="009D36B5">
        <w:rPr>
          <w:rFonts w:cs="Times New Roman"/>
          <w:kern w:val="2"/>
        </w:rPr>
        <w:t xml:space="preserve"> </w:t>
      </w:r>
    </w:p>
    <w:p w:rsidR="004279C5" w:rsidRPr="00114349" w:rsidRDefault="004279C5" w:rsidP="00114349">
      <w:pPr>
        <w:pStyle w:val="1"/>
        <w:rPr>
          <w:rFonts w:ascii="Heiti SC Medium" w:eastAsia="Heiti SC Medium" w:hAnsi="Heiti SC Medium"/>
          <w:sz w:val="28"/>
          <w:szCs w:val="28"/>
        </w:rPr>
      </w:pPr>
      <w:bookmarkStart w:id="8" w:name="_Toc89435275"/>
      <w:r w:rsidRPr="00114349">
        <w:rPr>
          <w:rFonts w:ascii="Heiti SC Medium" w:eastAsia="Heiti SC Medium" w:hAnsi="Heiti SC Medium" w:hint="eastAsia"/>
          <w:sz w:val="28"/>
          <w:szCs w:val="28"/>
        </w:rPr>
        <w:t>四、</w:t>
      </w:r>
      <w:r w:rsidR="00AB1FEA" w:rsidRPr="00114349">
        <w:rPr>
          <w:rFonts w:ascii="Heiti SC Medium" w:eastAsia="Heiti SC Medium" w:hAnsi="Heiti SC Medium" w:hint="eastAsia"/>
          <w:sz w:val="28"/>
          <w:szCs w:val="28"/>
        </w:rPr>
        <w:t>存在的不足</w:t>
      </w:r>
      <w:bookmarkEnd w:id="8"/>
    </w:p>
    <w:p w:rsidR="00E51256" w:rsidRPr="009D36B5" w:rsidRDefault="00FB51ED" w:rsidP="009D36B5">
      <w:pPr>
        <w:pStyle w:val="a4"/>
        <w:shd w:val="clear" w:color="auto" w:fill="FFFFFF"/>
        <w:spacing w:before="0" w:beforeAutospacing="0" w:after="0" w:afterAutospacing="0" w:line="360" w:lineRule="auto"/>
        <w:ind w:firstLine="403"/>
        <w:rPr>
          <w:rFonts w:cs="Times New Roman"/>
          <w:kern w:val="2"/>
        </w:rPr>
      </w:pPr>
      <w:r w:rsidRPr="009D36B5">
        <w:rPr>
          <w:rFonts w:cs="Times New Roman" w:hint="eastAsia"/>
          <w:kern w:val="2"/>
        </w:rPr>
        <w:t>在过去的</w:t>
      </w:r>
      <w:r w:rsidRPr="009D36B5">
        <w:rPr>
          <w:rFonts w:cs="Times New Roman"/>
          <w:kern w:val="2"/>
        </w:rPr>
        <w:t>一年，</w:t>
      </w:r>
      <w:r w:rsidR="002904F8" w:rsidRPr="009D36B5">
        <w:rPr>
          <w:rFonts w:cs="Times New Roman" w:hint="eastAsia"/>
          <w:kern w:val="2"/>
        </w:rPr>
        <w:t>扬巴</w:t>
      </w:r>
      <w:r w:rsidR="008A25FF" w:rsidRPr="009D36B5">
        <w:rPr>
          <w:rFonts w:cs="Times New Roman" w:hint="eastAsia"/>
          <w:kern w:val="2"/>
        </w:rPr>
        <w:t>公司</w:t>
      </w:r>
      <w:r w:rsidR="004279C5" w:rsidRPr="009D36B5">
        <w:rPr>
          <w:rFonts w:cs="Times New Roman" w:hint="eastAsia"/>
          <w:kern w:val="2"/>
        </w:rPr>
        <w:t>与学校</w:t>
      </w:r>
      <w:r w:rsidRPr="009D36B5">
        <w:rPr>
          <w:rFonts w:cs="Times New Roman" w:hint="eastAsia"/>
          <w:kern w:val="2"/>
        </w:rPr>
        <w:t>开展</w:t>
      </w:r>
      <w:r w:rsidR="004279C5" w:rsidRPr="009D36B5">
        <w:rPr>
          <w:rFonts w:cs="Times New Roman" w:hint="eastAsia"/>
          <w:kern w:val="2"/>
        </w:rPr>
        <w:t>合作</w:t>
      </w:r>
      <w:r w:rsidRPr="009D36B5">
        <w:rPr>
          <w:rFonts w:cs="Times New Roman" w:hint="eastAsia"/>
          <w:kern w:val="2"/>
        </w:rPr>
        <w:t>形式</w:t>
      </w:r>
      <w:r w:rsidRPr="009D36B5">
        <w:rPr>
          <w:rFonts w:cs="Times New Roman"/>
          <w:kern w:val="2"/>
        </w:rPr>
        <w:t>与</w:t>
      </w:r>
      <w:r w:rsidR="006A4BF7" w:rsidRPr="009D36B5">
        <w:rPr>
          <w:rFonts w:cs="Times New Roman" w:hint="eastAsia"/>
          <w:kern w:val="2"/>
        </w:rPr>
        <w:t>内容</w:t>
      </w:r>
      <w:r w:rsidRPr="009D36B5">
        <w:rPr>
          <w:rFonts w:cs="Times New Roman"/>
          <w:kern w:val="2"/>
        </w:rPr>
        <w:t>较为</w:t>
      </w:r>
      <w:r w:rsidR="006A4BF7" w:rsidRPr="009D36B5">
        <w:rPr>
          <w:rFonts w:cs="Times New Roman" w:hint="eastAsia"/>
          <w:kern w:val="2"/>
        </w:rPr>
        <w:t>丰富</w:t>
      </w:r>
      <w:r w:rsidR="004279C5" w:rsidRPr="009D36B5">
        <w:rPr>
          <w:rFonts w:cs="Times New Roman" w:hint="eastAsia"/>
          <w:kern w:val="2"/>
        </w:rPr>
        <w:t>，</w:t>
      </w:r>
      <w:r w:rsidRPr="009D36B5">
        <w:rPr>
          <w:rFonts w:cs="Times New Roman" w:hint="eastAsia"/>
          <w:kern w:val="2"/>
        </w:rPr>
        <w:t>取</w:t>
      </w:r>
      <w:r w:rsidRPr="009D36B5">
        <w:rPr>
          <w:rFonts w:cs="Times New Roman"/>
          <w:kern w:val="2"/>
        </w:rPr>
        <w:t>得了一定的</w:t>
      </w:r>
      <w:r w:rsidRPr="009D36B5">
        <w:rPr>
          <w:rFonts w:cs="Times New Roman" w:hint="eastAsia"/>
          <w:kern w:val="2"/>
        </w:rPr>
        <w:t>成绩</w:t>
      </w:r>
      <w:r w:rsidRPr="009D36B5">
        <w:rPr>
          <w:rFonts w:cs="Times New Roman"/>
          <w:kern w:val="2"/>
        </w:rPr>
        <w:t>，但还</w:t>
      </w:r>
      <w:r w:rsidRPr="009D36B5">
        <w:rPr>
          <w:rFonts w:cs="Times New Roman" w:hint="eastAsia"/>
          <w:kern w:val="2"/>
        </w:rPr>
        <w:t>存</w:t>
      </w:r>
      <w:r w:rsidRPr="009D36B5">
        <w:rPr>
          <w:rFonts w:cs="Times New Roman"/>
          <w:kern w:val="2"/>
        </w:rPr>
        <w:t>在一些不足，</w:t>
      </w:r>
      <w:r w:rsidRPr="009D36B5">
        <w:rPr>
          <w:rFonts w:cs="Times New Roman" w:hint="eastAsia"/>
          <w:kern w:val="2"/>
        </w:rPr>
        <w:t>如</w:t>
      </w:r>
      <w:r w:rsidRPr="009D36B5">
        <w:rPr>
          <w:rFonts w:cs="Times New Roman"/>
          <w:kern w:val="2"/>
        </w:rPr>
        <w:t>在</w:t>
      </w:r>
      <w:r w:rsidRPr="009D36B5">
        <w:rPr>
          <w:rFonts w:cs="Times New Roman" w:hint="eastAsia"/>
          <w:kern w:val="2"/>
        </w:rPr>
        <w:t>校</w:t>
      </w:r>
      <w:r w:rsidRPr="009D36B5">
        <w:rPr>
          <w:rFonts w:cs="Times New Roman"/>
          <w:kern w:val="2"/>
        </w:rPr>
        <w:t>企中还缺少标志性的成果，</w:t>
      </w:r>
      <w:r w:rsidRPr="009D36B5">
        <w:rPr>
          <w:rFonts w:cs="Times New Roman" w:hint="eastAsia"/>
          <w:kern w:val="2"/>
        </w:rPr>
        <w:t>尤其</w:t>
      </w:r>
      <w:r w:rsidRPr="009D36B5">
        <w:rPr>
          <w:rFonts w:cs="Times New Roman"/>
          <w:kern w:val="2"/>
        </w:rPr>
        <w:t>是</w:t>
      </w:r>
      <w:r w:rsidR="002904F8" w:rsidRPr="009D36B5">
        <w:rPr>
          <w:rFonts w:cs="Times New Roman" w:hint="eastAsia"/>
          <w:kern w:val="2"/>
        </w:rPr>
        <w:t>扬巴公司</w:t>
      </w:r>
      <w:r w:rsidR="004279C5" w:rsidRPr="009D36B5">
        <w:rPr>
          <w:rFonts w:cs="Times New Roman" w:hint="eastAsia"/>
          <w:kern w:val="2"/>
        </w:rPr>
        <w:t>先进的管理理念</w:t>
      </w:r>
      <w:r w:rsidRPr="009D36B5">
        <w:rPr>
          <w:rFonts w:cs="Times New Roman" w:hint="eastAsia"/>
          <w:kern w:val="2"/>
        </w:rPr>
        <w:t>、新</w:t>
      </w:r>
      <w:r w:rsidRPr="009D36B5">
        <w:rPr>
          <w:rFonts w:cs="Times New Roman"/>
          <w:kern w:val="2"/>
        </w:rPr>
        <w:t>技术、新</w:t>
      </w:r>
      <w:r w:rsidRPr="009D36B5">
        <w:rPr>
          <w:rFonts w:cs="Times New Roman" w:hint="eastAsia"/>
          <w:kern w:val="2"/>
        </w:rPr>
        <w:t>装备</w:t>
      </w:r>
      <w:r w:rsidRPr="009D36B5">
        <w:rPr>
          <w:rFonts w:cs="Times New Roman"/>
          <w:kern w:val="2"/>
        </w:rPr>
        <w:t>等</w:t>
      </w:r>
      <w:r w:rsidR="00E51256" w:rsidRPr="009D36B5">
        <w:rPr>
          <w:rFonts w:cs="Times New Roman" w:hint="eastAsia"/>
          <w:kern w:val="2"/>
        </w:rPr>
        <w:t>引入</w:t>
      </w:r>
      <w:r w:rsidR="002904F8" w:rsidRPr="009D36B5">
        <w:rPr>
          <w:rFonts w:cs="Times New Roman" w:hint="eastAsia"/>
          <w:kern w:val="2"/>
        </w:rPr>
        <w:t>学校课程体系</w:t>
      </w:r>
      <w:r w:rsidR="00C44B65" w:rsidRPr="009D36B5">
        <w:rPr>
          <w:rFonts w:cs="Times New Roman" w:hint="eastAsia"/>
          <w:kern w:val="2"/>
        </w:rPr>
        <w:t>尚显</w:t>
      </w:r>
      <w:r w:rsidR="00E51256" w:rsidRPr="009D36B5">
        <w:rPr>
          <w:rFonts w:cs="Times New Roman" w:hint="eastAsia"/>
          <w:kern w:val="2"/>
        </w:rPr>
        <w:t>不足。</w:t>
      </w:r>
    </w:p>
    <w:p w:rsidR="00874292" w:rsidRPr="009D36B5" w:rsidRDefault="004279C5" w:rsidP="009D36B5">
      <w:pPr>
        <w:pStyle w:val="a4"/>
        <w:shd w:val="clear" w:color="auto" w:fill="FFFFFF"/>
        <w:spacing w:before="0" w:beforeAutospacing="0" w:after="0" w:afterAutospacing="0" w:line="360" w:lineRule="auto"/>
        <w:ind w:firstLine="403"/>
        <w:rPr>
          <w:rFonts w:cs="Times New Roman"/>
          <w:kern w:val="2"/>
        </w:rPr>
      </w:pPr>
      <w:r w:rsidRPr="009D36B5">
        <w:rPr>
          <w:rFonts w:cs="Times New Roman" w:hint="eastAsia"/>
          <w:kern w:val="2"/>
        </w:rPr>
        <w:t>校企双方</w:t>
      </w:r>
      <w:r w:rsidR="005C4546" w:rsidRPr="009D36B5">
        <w:rPr>
          <w:rFonts w:cs="Times New Roman" w:hint="eastAsia"/>
          <w:kern w:val="2"/>
        </w:rPr>
        <w:t>今后</w:t>
      </w:r>
      <w:r w:rsidR="005C4546" w:rsidRPr="009D36B5">
        <w:rPr>
          <w:rFonts w:cs="Times New Roman"/>
          <w:kern w:val="2"/>
        </w:rPr>
        <w:t>要</w:t>
      </w:r>
      <w:r w:rsidR="00AB1FEA" w:rsidRPr="009D36B5">
        <w:rPr>
          <w:rFonts w:cs="Times New Roman" w:hint="eastAsia"/>
          <w:kern w:val="2"/>
        </w:rPr>
        <w:t>在共同做好</w:t>
      </w:r>
      <w:r w:rsidR="00FB51ED" w:rsidRPr="009D36B5">
        <w:rPr>
          <w:rFonts w:cs="Times New Roman" w:hint="eastAsia"/>
          <w:kern w:val="2"/>
        </w:rPr>
        <w:t>专业</w:t>
      </w:r>
      <w:r w:rsidR="00AB1FEA" w:rsidRPr="009D36B5">
        <w:rPr>
          <w:rFonts w:cs="Times New Roman" w:hint="eastAsia"/>
          <w:kern w:val="2"/>
        </w:rPr>
        <w:t>人才培养工作的基础上，</w:t>
      </w:r>
      <w:r w:rsidR="00EE4EC3" w:rsidRPr="009D36B5">
        <w:rPr>
          <w:rFonts w:cs="Times New Roman" w:hint="eastAsia"/>
          <w:kern w:val="2"/>
        </w:rPr>
        <w:t>着重</w:t>
      </w:r>
      <w:r w:rsidR="00FB51ED" w:rsidRPr="009D36B5">
        <w:rPr>
          <w:rFonts w:cs="Times New Roman" w:hint="eastAsia"/>
          <w:kern w:val="2"/>
        </w:rPr>
        <w:t>探索产</w:t>
      </w:r>
      <w:r w:rsidR="00FB51ED" w:rsidRPr="009D36B5">
        <w:rPr>
          <w:rFonts w:cs="Times New Roman"/>
          <w:kern w:val="2"/>
        </w:rPr>
        <w:t>教</w:t>
      </w:r>
      <w:r w:rsidR="006A4BF7" w:rsidRPr="009D36B5">
        <w:rPr>
          <w:rFonts w:cs="Times New Roman" w:hint="eastAsia"/>
          <w:kern w:val="2"/>
        </w:rPr>
        <w:t>深度融合</w:t>
      </w:r>
      <w:r w:rsidR="00FB51ED" w:rsidRPr="009D36B5">
        <w:rPr>
          <w:rFonts w:cs="Times New Roman" w:hint="eastAsia"/>
          <w:kern w:val="2"/>
        </w:rPr>
        <w:t>的</w:t>
      </w:r>
      <w:r w:rsidR="00FB51ED" w:rsidRPr="009D36B5">
        <w:rPr>
          <w:rFonts w:cs="Times New Roman"/>
          <w:kern w:val="2"/>
        </w:rPr>
        <w:t>途径和方法</w:t>
      </w:r>
      <w:r w:rsidR="00FB51ED" w:rsidRPr="009D36B5">
        <w:rPr>
          <w:rFonts w:cs="Times New Roman" w:hint="eastAsia"/>
          <w:kern w:val="2"/>
        </w:rPr>
        <w:t>，</w:t>
      </w:r>
      <w:r w:rsidR="00B011A4" w:rsidRPr="009D36B5">
        <w:rPr>
          <w:rFonts w:cs="Times New Roman" w:hint="eastAsia"/>
          <w:kern w:val="2"/>
        </w:rPr>
        <w:t>为</w:t>
      </w:r>
      <w:r w:rsidR="00FB51ED" w:rsidRPr="009D36B5">
        <w:rPr>
          <w:rFonts w:cs="Times New Roman"/>
          <w:kern w:val="2"/>
        </w:rPr>
        <w:t>实现校企的合作共赢</w:t>
      </w:r>
      <w:r w:rsidR="006A4BF7" w:rsidRPr="009D36B5">
        <w:rPr>
          <w:rFonts w:cs="Times New Roman" w:hint="eastAsia"/>
          <w:kern w:val="2"/>
        </w:rPr>
        <w:t>而努力</w:t>
      </w:r>
      <w:r w:rsidR="00AB1FEA" w:rsidRPr="009D36B5">
        <w:rPr>
          <w:rFonts w:cs="Times New Roman" w:hint="eastAsia"/>
          <w:kern w:val="2"/>
        </w:rPr>
        <w:t>。</w:t>
      </w:r>
    </w:p>
    <w:sectPr w:rsidR="00874292" w:rsidRPr="009D36B5" w:rsidSect="00114349">
      <w:type w:val="continuous"/>
      <w:pgSz w:w="11906" w:h="16838"/>
      <w:pgMar w:top="1418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3D1" w:rsidRDefault="00FE03D1" w:rsidP="00114349">
      <w:r>
        <w:separator/>
      </w:r>
    </w:p>
  </w:endnote>
  <w:endnote w:type="continuationSeparator" w:id="0">
    <w:p w:rsidR="00FE03D1" w:rsidRDefault="00FE03D1" w:rsidP="0011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iti S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1432553415"/>
      <w:docPartObj>
        <w:docPartGallery w:val="Page Numbers (Bottom of Page)"/>
        <w:docPartUnique/>
      </w:docPartObj>
    </w:sdtPr>
    <w:sdtContent>
      <w:p w:rsidR="00114349" w:rsidRDefault="00114349" w:rsidP="00610781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114349" w:rsidRDefault="00114349" w:rsidP="0011434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</w:rPr>
      <w:id w:val="-1793121195"/>
      <w:docPartObj>
        <w:docPartGallery w:val="Page Numbers (Bottom of Page)"/>
        <w:docPartUnique/>
      </w:docPartObj>
    </w:sdtPr>
    <w:sdtContent>
      <w:p w:rsidR="00114349" w:rsidRDefault="00114349" w:rsidP="00610781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:rsidR="00114349" w:rsidRDefault="00114349" w:rsidP="0011434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3D1" w:rsidRDefault="00FE03D1" w:rsidP="00114349">
      <w:r>
        <w:separator/>
      </w:r>
    </w:p>
  </w:footnote>
  <w:footnote w:type="continuationSeparator" w:id="0">
    <w:p w:rsidR="00FE03D1" w:rsidRDefault="00FE03D1" w:rsidP="0011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20753"/>
    <w:multiLevelType w:val="hybridMultilevel"/>
    <w:tmpl w:val="D1D0D45E"/>
    <w:lvl w:ilvl="0" w:tplc="07545AE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defaultTabStop w:val="420"/>
  <w:autoHyphenation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292"/>
    <w:rsid w:val="00011288"/>
    <w:rsid w:val="0006336A"/>
    <w:rsid w:val="00076219"/>
    <w:rsid w:val="000B09E1"/>
    <w:rsid w:val="00101687"/>
    <w:rsid w:val="0010528B"/>
    <w:rsid w:val="00114349"/>
    <w:rsid w:val="001434C7"/>
    <w:rsid w:val="001641DF"/>
    <w:rsid w:val="00257415"/>
    <w:rsid w:val="002904F8"/>
    <w:rsid w:val="002C16CF"/>
    <w:rsid w:val="002C3916"/>
    <w:rsid w:val="002E1FAE"/>
    <w:rsid w:val="00343A19"/>
    <w:rsid w:val="003A0864"/>
    <w:rsid w:val="004279C5"/>
    <w:rsid w:val="0046447D"/>
    <w:rsid w:val="004E101F"/>
    <w:rsid w:val="00515DB0"/>
    <w:rsid w:val="0056142E"/>
    <w:rsid w:val="005644D7"/>
    <w:rsid w:val="005C4546"/>
    <w:rsid w:val="005D066D"/>
    <w:rsid w:val="005D1FEA"/>
    <w:rsid w:val="005E1843"/>
    <w:rsid w:val="006A4BF7"/>
    <w:rsid w:val="006A5562"/>
    <w:rsid w:val="006E2E0C"/>
    <w:rsid w:val="00740D97"/>
    <w:rsid w:val="007A3AB4"/>
    <w:rsid w:val="007D5F7F"/>
    <w:rsid w:val="007D7A56"/>
    <w:rsid w:val="0086675E"/>
    <w:rsid w:val="00874292"/>
    <w:rsid w:val="008A25FF"/>
    <w:rsid w:val="00922BFC"/>
    <w:rsid w:val="009440C6"/>
    <w:rsid w:val="00966E78"/>
    <w:rsid w:val="009B2A26"/>
    <w:rsid w:val="009D36B5"/>
    <w:rsid w:val="00A05EB3"/>
    <w:rsid w:val="00A17238"/>
    <w:rsid w:val="00A43DE4"/>
    <w:rsid w:val="00A84214"/>
    <w:rsid w:val="00AB1FEA"/>
    <w:rsid w:val="00AF31A1"/>
    <w:rsid w:val="00AF4288"/>
    <w:rsid w:val="00B011A4"/>
    <w:rsid w:val="00BB7898"/>
    <w:rsid w:val="00C33FC4"/>
    <w:rsid w:val="00C44B65"/>
    <w:rsid w:val="00C57AFF"/>
    <w:rsid w:val="00C80DD5"/>
    <w:rsid w:val="00CE0A60"/>
    <w:rsid w:val="00CE0A61"/>
    <w:rsid w:val="00D36E9D"/>
    <w:rsid w:val="00DF5EAA"/>
    <w:rsid w:val="00E51256"/>
    <w:rsid w:val="00E74E3F"/>
    <w:rsid w:val="00E96E6D"/>
    <w:rsid w:val="00EA4D7C"/>
    <w:rsid w:val="00EE4EC3"/>
    <w:rsid w:val="00F32EB3"/>
    <w:rsid w:val="00F43A39"/>
    <w:rsid w:val="00FB51ED"/>
    <w:rsid w:val="00FE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04189"/>
  <w15:docId w15:val="{2FE715D6-B0D0-4637-8E66-2FBD31124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43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01128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292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011288"/>
    <w:rPr>
      <w:rFonts w:ascii="宋体" w:eastAsia="宋体" w:hAnsi="宋体" w:cs="宋体"/>
      <w:b/>
      <w:bCs/>
      <w:kern w:val="0"/>
      <w:sz w:val="36"/>
      <w:szCs w:val="36"/>
    </w:rPr>
  </w:style>
  <w:style w:type="paragraph" w:styleId="a4">
    <w:name w:val="Normal (Web)"/>
    <w:basedOn w:val="a"/>
    <w:uiPriority w:val="99"/>
    <w:unhideWhenUsed/>
    <w:rsid w:val="00A172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Title"/>
    <w:basedOn w:val="a"/>
    <w:next w:val="a"/>
    <w:link w:val="a6"/>
    <w:qFormat/>
    <w:rsid w:val="00114349"/>
    <w:pPr>
      <w:spacing w:before="240" w:after="60"/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character" w:customStyle="1" w:styleId="a6">
    <w:name w:val="标题 字符"/>
    <w:basedOn w:val="a0"/>
    <w:link w:val="a5"/>
    <w:rsid w:val="00114349"/>
    <w:rPr>
      <w:rFonts w:ascii="Arial" w:eastAsia="宋体" w:hAnsi="Arial" w:cs="Arial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114349"/>
    <w:rPr>
      <w:b/>
      <w:bCs/>
      <w:kern w:val="44"/>
      <w:sz w:val="44"/>
      <w:szCs w:val="44"/>
    </w:rPr>
  </w:style>
  <w:style w:type="paragraph" w:styleId="TOC1">
    <w:name w:val="toc 1"/>
    <w:basedOn w:val="a"/>
    <w:next w:val="a"/>
    <w:autoRedefine/>
    <w:uiPriority w:val="39"/>
    <w:unhideWhenUsed/>
    <w:rsid w:val="00114349"/>
  </w:style>
  <w:style w:type="character" w:styleId="a7">
    <w:name w:val="Hyperlink"/>
    <w:basedOn w:val="a0"/>
    <w:uiPriority w:val="99"/>
    <w:unhideWhenUsed/>
    <w:rsid w:val="00114349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1143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14349"/>
    <w:rPr>
      <w:sz w:val="18"/>
      <w:szCs w:val="18"/>
    </w:rPr>
  </w:style>
  <w:style w:type="character" w:styleId="aa">
    <w:name w:val="page number"/>
    <w:basedOn w:val="a0"/>
    <w:uiPriority w:val="99"/>
    <w:semiHidden/>
    <w:unhideWhenUsed/>
    <w:rsid w:val="00114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99B585-9CBB-D240-8A0D-6C2A7750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214</Words>
  <Characters>1224</Characters>
  <Application>Microsoft Office Word</Application>
  <DocSecurity>0</DocSecurity>
  <Lines>10</Lines>
  <Paragraphs>2</Paragraphs>
  <ScaleCrop>false</ScaleCrop>
  <Company>000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Microsoft Office 用户</cp:lastModifiedBy>
  <cp:revision>50</cp:revision>
  <dcterms:created xsi:type="dcterms:W3CDTF">2018-11-25T18:03:00Z</dcterms:created>
  <dcterms:modified xsi:type="dcterms:W3CDTF">2021-12-03T06:47:00Z</dcterms:modified>
</cp:coreProperties>
</file>