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b/>
          <w:rFonts w:ascii="仿宋_GB2312" w:hAnsi="仿宋_GB2312"/>
          <w:sz w:val="32"/>
          <w:szCs w:val="32"/>
        </w:rPr>
      </w:pPr>
      <w:r>
        <w:rPr>
          <w:b/>
          <w:rFonts w:ascii="仿宋_GB2312" w:hAnsi="仿宋_GB2312"/>
          <w:sz w:val="32"/>
          <w:szCs w:val="32"/>
        </w:rPr>
        <w:t>附件1</w:t>
      </w:r>
    </w:p>
    <w:p>
      <w:pPr>
        <w:pStyle w:val=""/>
        <w:jc w:val="center"/>
        <w:rPr>
          <w:b/>
          <w:rFonts w:ascii="仿宋_GB2312" w:hAnsi="仿宋_GB2312"/>
          <w:sz w:val="32"/>
          <w:szCs w:val="32"/>
        </w:rPr>
      </w:pPr>
      <w:r>
        <w:rPr>
          <w:b/>
          <w:rFonts w:ascii="仿宋_GB2312" w:hAnsi="仿宋_GB2312"/>
          <w:sz w:val="32"/>
          <w:szCs w:val="32"/>
        </w:rPr>
        <w:t>2022年广发证券大学生微创业行动项目征集报名表</w:t>
      </w:r>
    </w:p>
    <w:tbl>
      <w:tblPr>
        <w:jc w:val="center"/>
        <w:tblStyle w:val="普通表格"/>
        <w:tblLook w:val="4A0"/>
        <w:tblW w:w="0" w:type="auto"/>
      </w:tblPr>
      <w:tblGrid>
        <w:gridCol w:w="2295"/>
        <w:gridCol w:w="2235"/>
        <w:gridCol w:w="2250"/>
        <w:gridCol w:w="2295"/>
      </w:tblGrid>
      <w:tr>
        <w:trPr>
          <w:trHeight w:val="384" w:hRule="atLeast"/>
        </w:trPr>
        <w:tc>
          <w:tcPr>
            <w:gridSpan w:val="4"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90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微软雅黑" w:hAnsi="微软雅黑"/>
                <w:szCs w:val="21"/>
              </w:rPr>
              <w:t>报名类型：（  ）</w:t>
            </w:r>
          </w:p>
        </w:tc>
      </w:tr>
      <w:tr>
        <w:trPr>
          <w:trHeight w:val="1083" w:hRule="atLeast"/>
        </w:trPr>
        <w:tc>
          <w:tcPr>
            <w:gridSpan w:val="4"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9075" w:type="dxa"/>
          </w:tcPr>
          <w:p>
            <w:pPr>
              <w:pStyle w:val=""/>
              <w:jc w:val="left"/>
              <w:rPr>
                <w:color w:val="000000"/>
                <w:rFonts w:ascii="微软雅黑" w:hAnsi="微软雅黑"/>
                <w:szCs w:val="21"/>
              </w:rPr>
            </w:pPr>
            <w:r>
              <w:rPr>
                <w:color w:val="000000"/>
                <w:rFonts w:ascii="微软雅黑" w:hAnsi="微软雅黑"/>
                <w:szCs w:val="21"/>
              </w:rPr>
              <w:t xml:space="preserve">         A. 微创业项目计划书              B. 已实施的微创业项目  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微软雅黑" w:hAnsi="微软雅黑"/>
                <w:szCs w:val="21"/>
              </w:rPr>
              <w:t xml:space="preserve">         C. 乡村振兴创新项目              D. 科创之星创新项目 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90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微软雅黑" w:hAnsi="微软雅黑"/>
                <w:szCs w:val="21"/>
              </w:rPr>
              <w:t>项目/计划书负责人信息</w:t>
            </w:r>
          </w:p>
        </w:tc>
      </w:tr>
      <w:tr>
        <w:trPr>
          <w:trHeight w:val="435" w:hRule="atLeast"/>
        </w:trPr>
        <w:tc>
          <w:tcPr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项目名称</w:t>
            </w:r>
          </w:p>
        </w:tc>
        <w:tc>
          <w:tcPr>
            <w:gridSpan w:val="3"/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vAlign w:val="center"/>
            <w:tcW w:w="6780" w:type="dxa"/>
          </w:tcPr>
          <w:p>
            <w:pPr>
              <w:pStyle w:val=""/>
              <w:jc w:val="center"/>
            </w:pPr>
          </w:p>
        </w:tc>
      </w:tr>
      <w:tr>
        <w:trPr>
          <w:trHeight w:val="69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23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</w:p>
        </w:tc>
      </w:tr>
      <w:tr>
        <w:trPr>
          <w:trHeight w:val="69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学校年级专业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23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公司及职务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</w:p>
        </w:tc>
      </w:tr>
      <w:tr>
        <w:trPr>
          <w:trHeight w:val="37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联系电话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23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常用邮箱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</w:p>
        </w:tc>
      </w:tr>
      <w:tr>
        <w:trPr>
          <w:trHeight w:val="37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QQ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223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2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微信号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12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</w:p>
        </w:tc>
      </w:tr>
      <w:tr>
        <w:trPr>
          <w:trHeight w:val="315" w:hRule="atLeast"/>
        </w:trPr>
        <w:tc>
          <w:tcPr>
            <w:gridSpan w:val="4"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907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微软雅黑" w:hAnsi="微软雅黑"/>
                <w:szCs w:val="21"/>
              </w:rPr>
              <w:t>大学生微创业行动计划书或已实施的项目描述</w:t>
            </w:r>
          </w:p>
        </w:tc>
      </w:tr>
      <w:tr>
        <w:trPr>
          <w:trHeight w:val="1170" w:hRule="atLeast"/>
        </w:trPr>
        <w:tc>
          <w:tcPr>
            <w:gridSpan w:val="4"/>
            <w:tcBorders>
              <w:top w:val="single" w:sz="12" w:color="000000" w:space="0"/>
              <w:bottom w:val="nil" w:sz="0" w:color="auto" w:space="0"/>
              <w:left w:val="single" w:sz="12" w:color="000000" w:space="0"/>
              <w:right w:val="single" w:sz="12" w:color="000000" w:space="0"/>
            </w:tcBorders>
            <w:vAlign w:val="center"/>
            <w:tcW w:w="9075" w:type="dxa"/>
          </w:tcPr>
          <w:p>
            <w:pPr>
              <w:pStyle w:val=""/>
              <w:jc w:val="center"/>
              <w:rPr>
                <w:color w:val="000000"/>
                <w:rFonts w:ascii="微软雅黑" w:hAnsi="微软雅黑"/>
                <w:szCs w:val="21"/>
              </w:rPr>
            </w:pPr>
            <w:r>
              <w:rPr>
                <w:color w:val="000000"/>
                <w:rFonts w:ascii="微软雅黑" w:hAnsi="微软雅黑"/>
                <w:szCs w:val="21"/>
              </w:rPr>
              <w:t>本部分为2500字-5000字的微创业计划书或已实施的项目描述，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主要包括以下内容：项目团队/个人介绍、项目商业模式、项目盈利能力、项目创新性、项目可持续性（计划书重点描述可操作性）、项目社会价值。</w:t>
            </w:r>
          </w:p>
        </w:tc>
      </w:tr>
      <w:tr>
        <w:trPr>
          <w:trHeight w:val="360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项目团队/个人介绍（300-800字）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vAlign w:val="center"/>
            <w:tcW w:w="6780" w:type="dxa"/>
          </w:tcPr>
          <w:p>
            <w:pPr>
              <w:pStyle w:val=""/>
              <w:jc w:val="center"/>
            </w:pPr>
          </w:p>
        </w:tc>
      </w:tr>
      <w:tr>
        <w:trPr>
          <w:trHeight w:val="275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项目商业模式（500-1000字）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vAlign w:val="center"/>
            <w:tcW w:w="6780" w:type="dxa"/>
          </w:tcPr>
          <w:p>
            <w:pPr>
              <w:pStyle w:val=""/>
              <w:jc w:val="center"/>
            </w:pPr>
          </w:p>
        </w:tc>
      </w:tr>
      <w:tr>
        <w:trPr>
          <w:trHeight w:val="27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项目盈利能力（500-800字）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vAlign w:val="center"/>
            <w:tcW w:w="6780" w:type="dxa"/>
          </w:tcPr>
          <w:p>
            <w:pPr>
              <w:pStyle w:val=""/>
              <w:jc w:val="center"/>
            </w:pPr>
          </w:p>
        </w:tc>
      </w:tr>
      <w:tr>
        <w:trPr>
          <w:trHeight w:val="26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项目创新性（500-800字）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vAlign w:val="center"/>
            <w:tcW w:w="6780" w:type="dxa"/>
          </w:tcPr>
          <w:p>
            <w:pPr>
              <w:pStyle w:val=""/>
              <w:jc w:val="center"/>
            </w:pPr>
          </w:p>
        </w:tc>
      </w:tr>
      <w:tr>
        <w:trPr>
          <w:trHeight w:val="283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项目可持续性（计划书重点描述可操作性）（500-1000字）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vAlign w:val="center"/>
            <w:tcW w:w="6780" w:type="dxa"/>
          </w:tcPr>
          <w:p>
            <w:pPr>
              <w:pStyle w:val=""/>
              <w:jc w:val="center"/>
            </w:pPr>
          </w:p>
        </w:tc>
      </w:tr>
      <w:tr>
        <w:trPr>
          <w:trHeight w:val="1893" w:hRule="atLeast"/>
        </w:trPr>
        <w:tc>
          <w:tcPr>
            <w:tcBorders>
              <w:top w:val="single" w:sz="4" w:color="000000" w:space="0"/>
              <w:bottom w:val="single" w:sz="12" w:color="000000" w:space="0"/>
              <w:left w:val="single" w:sz="12" w:color="000000" w:space="0"/>
              <w:right w:val="single" w:sz="4" w:color="000000" w:space="0"/>
            </w:tcBorders>
            <w:vAlign w:val="center"/>
            <w:tcW w:w="22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微软雅黑" w:hAnsi="微软雅黑"/>
                <w:szCs w:val="21"/>
              </w:rPr>
              <w:t>项目社会价值（500-800字）</w:t>
            </w:r>
          </w:p>
        </w:tc>
        <w:tc>
          <w:tcPr>
            <w:gridSpan w:val="3"/>
            <w:tcBorders>
              <w:top w:val="single" w:sz="4" w:color="000000" w:space="0"/>
              <w:bottom w:val="single" w:sz="12" w:color="000000" w:space="0"/>
              <w:left w:val="nil" w:sz="0" w:color="auto" w:space="0"/>
              <w:right w:val="single" w:sz="12" w:color="000000" w:space="0"/>
            </w:tcBorders>
            <w:vAlign w:val="center"/>
            <w:tcW w:w="6780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  <w:r>
        <w:rPr/>
        <w:t xml:space="preserve">   </w:t>
      </w:r>
    </w:p>
    <w:p>
      <w:pPr>
        <w:pStyle w:val=""/>
        <w:jc w:val="left"/>
        <w:ind w:firstLine="420"/>
        <w:rPr>
          <w:color w:val="000000"/>
          <w:rFonts w:ascii="微软雅黑" w:hAnsi="微软雅黑"/>
          <w:szCs w:val="21"/>
        </w:rPr>
      </w:pPr>
    </w:p>
    <w:p>
      <w:pPr>
        <w:pStyle w:val=""/>
        <w:jc w:val="left"/>
        <w:ind w:firstLine="420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>备注</w:t>
      </w:r>
      <w:r>
        <w:rPr>
          <w:color w:val="000000"/>
          <w:rFonts w:ascii="微软雅黑" w:hAnsi="微软雅黑"/>
          <w:szCs w:val="21"/>
        </w:rPr>
        <w:t>：</w:t>
      </w:r>
    </w:p>
    <w:p>
      <w:pPr>
        <w:pStyle w:val=""/>
        <w:jc w:val="left"/>
        <w:ind w:firstLine="420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>1、报名表所填内容需可供网络展示；</w:t>
      </w:r>
    </w:p>
    <w:p>
      <w:pPr>
        <w:pStyle w:val=""/>
        <w:jc w:val="left"/>
        <w:ind w:firstLine="420"/>
        <w:spacing w:line="500" w:lineRule="exact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>2、请参赛者将报名表发送至kaboffice@qq.com；</w:t>
      </w:r>
    </w:p>
    <w:p>
      <w:pPr>
        <w:pStyle w:val=""/>
        <w:jc w:val="left"/>
        <w:ind w:firstLine="420"/>
        <w:spacing w:line="500" w:lineRule="exact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>3、请关注KAB微信公号(KABClub)、广发证券社会公益基金会微信公号(gfgy95575)、广发证券微信公号(gf95575)直接报名，根据提示提交参赛者及项目或计划书相关信息，以便更好地展示以及后期投票活动的进行。</w:t>
      </w:r>
    </w:p>
    <w:p>
      <w:pPr>
        <w:pStyle w:val=""/>
        <w:jc w:val="left"/>
        <w:ind w:firstLine="420"/>
        <w:spacing w:line="500" w:lineRule="exact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>4、如有疑问，请联系KAB全国推广办公室：</w:t>
      </w:r>
    </w:p>
    <w:p>
      <w:pPr>
        <w:pStyle w:val=""/>
        <w:jc w:val="left"/>
        <w:spacing w:line="500" w:lineRule="exact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 xml:space="preserve">      王烁程  010-64098952</w:t>
      </w:r>
    </w:p>
    <w:p>
      <w:pPr>
        <w:pStyle w:val=""/>
        <w:jc w:val="left"/>
        <w:ind w:firstLine="630"/>
        <w:spacing w:line="500" w:lineRule="exact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>杨  柳  010-64098513</w:t>
      </w:r>
    </w:p>
    <w:p>
      <w:pPr>
        <w:pStyle w:val=""/>
        <w:jc w:val="left"/>
        <w:rPr>
          <w:color w:val="000000"/>
          <w:rFonts w:ascii="微软雅黑" w:hAnsi="微软雅黑"/>
          <w:szCs w:val="21"/>
        </w:rPr>
      </w:pPr>
      <w:r>
        <w:rPr>
          <w:color w:val="000000"/>
          <w:rFonts w:ascii="微软雅黑" w:hAnsi="微软雅黑"/>
          <w:szCs w:val="21"/>
        </w:rPr>
        <w:t xml:space="preserve">     </w:t>
      </w:r>
    </w:p>
    <w:p>
      <w:pPr>
        <w:pStyle w:val=""/>
        <w:ind w:firstLine="560"/>
        <w:spacing w:line="440" w:lineRule="exact"/>
        <w:rPr>
          <w:rFonts w:ascii="仿宋" w:hAnsi="仿宋"/>
          <w:sz w:val="28"/>
          <w:szCs w:val="28"/>
        </w:rPr>
      </w:pPr>
    </w:p>
    <w:p>
      <w:pPr>
        <w:pStyle w:val=""/>
        <w:ind w:firstLine="560"/>
        <w:spacing w:line="440" w:lineRule="exact"/>
        <w:rPr>
          <w:rFonts w:ascii="仿宋" w:hAnsi="仿宋"/>
          <w:sz w:val="28"/>
          <w:szCs w:val="28"/>
        </w:rPr>
      </w:pPr>
    </w:p>
    <w:p>
      <w:pPr>
        <w:pStyle w:val=""/>
        <w:rPr>
          <w:rFonts w:ascii="仿宋" w:hAnsi="仿宋"/>
          <w:sz w:val="28"/>
          <w:szCs w:val="28"/>
        </w:rPr>
      </w:pPr>
    </w:p>
    <w:p>
      <w:pPr>
        <w:pStyle w:val=""/>
        <w:rPr>
          <w:rFonts w:ascii="仿宋" w:hAnsi="仿宋"/>
          <w:sz w:val="28"/>
          <w:szCs w:val="28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微软雅黑"/>
  <w:font w:name="宋体"/>
  <w:font w:name="仿宋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普通(网站)"/>
    <w:qFormat/>
    <w:basedOn w:val="正文"/>
    <w:pPr>
      <w:spacing w:before="0" w:after="0"/>
    </w:pPr>
    <w:rPr>
      <w:rFonts w:ascii="Calibri" w:hAnsi="Calibri"/>
      <w:sz w:val="24"/>
      <w:szCs w:val="22"/>
    </w:rPr>
  </w:style>
  <w:style w:type="character" w:styleId="">
    <w:name w:val="超链接"/>
    <w:qFormat/>
    <w:rPr>
      <w:u w:val="single"/>
      <w:color w:val="0000FF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