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96A" w:rsidRDefault="005D296A">
      <w:pPr>
        <w:jc w:val="center"/>
        <w:rPr>
          <w:b/>
          <w:bCs/>
          <w:sz w:val="32"/>
          <w:szCs w:val="32"/>
        </w:rPr>
      </w:pPr>
    </w:p>
    <w:p w:rsidR="005D296A" w:rsidRDefault="000E693F">
      <w:pPr>
        <w:jc w:val="center"/>
        <w:rPr>
          <w:b/>
          <w:bCs/>
          <w:sz w:val="32"/>
          <w:szCs w:val="32"/>
        </w:rPr>
      </w:pPr>
      <w:r>
        <w:rPr>
          <w:rFonts w:hint="eastAsia"/>
          <w:b/>
          <w:bCs/>
          <w:sz w:val="32"/>
          <w:szCs w:val="32"/>
        </w:rPr>
        <w:t>常州瑞和泰中秋</w:t>
      </w:r>
      <w:r>
        <w:rPr>
          <w:rFonts w:hint="eastAsia"/>
          <w:b/>
          <w:bCs/>
          <w:sz w:val="32"/>
          <w:szCs w:val="32"/>
        </w:rPr>
        <w:t>在职职工商品方案</w:t>
      </w:r>
      <w:r>
        <w:rPr>
          <w:b/>
          <w:bCs/>
          <w:sz w:val="32"/>
          <w:szCs w:val="32"/>
        </w:rPr>
        <w:t>表</w:t>
      </w:r>
      <w:r>
        <w:rPr>
          <w:rFonts w:hint="eastAsia"/>
          <w:b/>
          <w:bCs/>
          <w:sz w:val="32"/>
          <w:szCs w:val="32"/>
        </w:rPr>
        <w:t>（一）</w:t>
      </w:r>
    </w:p>
    <w:tbl>
      <w:tblPr>
        <w:tblW w:w="10720" w:type="dxa"/>
        <w:tblInd w:w="103" w:type="dxa"/>
        <w:tblLook w:val="04A0" w:firstRow="1" w:lastRow="0" w:firstColumn="1" w:lastColumn="0" w:noHBand="0" w:noVBand="1"/>
      </w:tblPr>
      <w:tblGrid>
        <w:gridCol w:w="830"/>
        <w:gridCol w:w="1841"/>
        <w:gridCol w:w="3036"/>
        <w:gridCol w:w="915"/>
        <w:gridCol w:w="3040"/>
        <w:gridCol w:w="1058"/>
      </w:tblGrid>
      <w:tr w:rsidR="005D296A">
        <w:trPr>
          <w:trHeight w:val="360"/>
        </w:trPr>
        <w:tc>
          <w:tcPr>
            <w:tcW w:w="830" w:type="dxa"/>
            <w:tcBorders>
              <w:top w:val="single" w:sz="4" w:space="0" w:color="auto"/>
              <w:left w:val="single" w:sz="4" w:space="0" w:color="auto"/>
              <w:bottom w:val="single" w:sz="4" w:space="0" w:color="auto"/>
              <w:right w:val="single" w:sz="4" w:space="0" w:color="auto"/>
            </w:tcBorders>
            <w:shd w:val="clear" w:color="000000" w:fill="FFFFFF"/>
            <w:vAlign w:val="center"/>
          </w:tcPr>
          <w:p w:rsidR="005D296A" w:rsidRDefault="000E693F">
            <w:pPr>
              <w:jc w:val="center"/>
              <w:rPr>
                <w:rFonts w:ascii="宋体" w:hAnsi="宋体" w:cs="宋体"/>
                <w:color w:val="000000"/>
                <w:sz w:val="24"/>
                <w:szCs w:val="24"/>
              </w:rPr>
            </w:pPr>
            <w:r>
              <w:rPr>
                <w:rFonts w:ascii="宋体" w:hAnsi="宋体" w:cs="宋体" w:hint="eastAsia"/>
                <w:color w:val="000000"/>
                <w:sz w:val="24"/>
                <w:szCs w:val="24"/>
              </w:rPr>
              <w:t>序号</w:t>
            </w:r>
          </w:p>
        </w:tc>
        <w:tc>
          <w:tcPr>
            <w:tcW w:w="1841" w:type="dxa"/>
            <w:tcBorders>
              <w:top w:val="single" w:sz="4" w:space="0" w:color="auto"/>
              <w:left w:val="nil"/>
              <w:bottom w:val="single" w:sz="4" w:space="0" w:color="auto"/>
              <w:right w:val="single" w:sz="4" w:space="0" w:color="auto"/>
            </w:tcBorders>
            <w:shd w:val="clear" w:color="000000" w:fill="FFFFFF"/>
            <w:vAlign w:val="center"/>
          </w:tcPr>
          <w:p w:rsidR="005D296A" w:rsidRDefault="000E693F">
            <w:pPr>
              <w:jc w:val="center"/>
              <w:rPr>
                <w:rFonts w:ascii="宋体" w:hAnsi="宋体" w:cs="宋体"/>
                <w:color w:val="000000"/>
                <w:sz w:val="24"/>
                <w:szCs w:val="24"/>
              </w:rPr>
            </w:pPr>
            <w:r>
              <w:rPr>
                <w:rFonts w:ascii="宋体" w:hAnsi="宋体" w:cs="宋体" w:hint="eastAsia"/>
                <w:color w:val="000000"/>
                <w:sz w:val="24"/>
                <w:szCs w:val="24"/>
              </w:rPr>
              <w:t>品名</w:t>
            </w:r>
          </w:p>
        </w:tc>
        <w:tc>
          <w:tcPr>
            <w:tcW w:w="3036" w:type="dxa"/>
            <w:tcBorders>
              <w:top w:val="single" w:sz="4" w:space="0" w:color="auto"/>
              <w:left w:val="nil"/>
              <w:bottom w:val="single" w:sz="4" w:space="0" w:color="auto"/>
              <w:right w:val="single" w:sz="4" w:space="0" w:color="auto"/>
            </w:tcBorders>
            <w:shd w:val="clear" w:color="000000" w:fill="FFFFFF"/>
            <w:vAlign w:val="center"/>
          </w:tcPr>
          <w:p w:rsidR="005D296A" w:rsidRDefault="000E693F">
            <w:pPr>
              <w:jc w:val="center"/>
              <w:rPr>
                <w:rFonts w:ascii="宋体" w:hAnsi="宋体" w:cs="宋体"/>
                <w:color w:val="000000"/>
                <w:sz w:val="24"/>
                <w:szCs w:val="24"/>
              </w:rPr>
            </w:pPr>
            <w:r>
              <w:rPr>
                <w:rFonts w:ascii="宋体" w:hAnsi="宋体" w:cs="宋体" w:hint="eastAsia"/>
                <w:color w:val="000000"/>
                <w:sz w:val="24"/>
                <w:szCs w:val="24"/>
              </w:rPr>
              <w:t>规格</w:t>
            </w:r>
          </w:p>
        </w:tc>
        <w:tc>
          <w:tcPr>
            <w:tcW w:w="915" w:type="dxa"/>
            <w:tcBorders>
              <w:top w:val="single" w:sz="4" w:space="0" w:color="auto"/>
              <w:left w:val="nil"/>
              <w:bottom w:val="single" w:sz="4" w:space="0" w:color="auto"/>
              <w:right w:val="single" w:sz="4" w:space="0" w:color="auto"/>
            </w:tcBorders>
            <w:shd w:val="clear" w:color="000000" w:fill="FFFFFF"/>
            <w:vAlign w:val="center"/>
          </w:tcPr>
          <w:p w:rsidR="005D296A" w:rsidRDefault="000E693F">
            <w:pPr>
              <w:jc w:val="center"/>
              <w:rPr>
                <w:rFonts w:ascii="宋体" w:hAnsi="宋体" w:cs="宋体"/>
                <w:color w:val="000000"/>
                <w:sz w:val="24"/>
                <w:szCs w:val="24"/>
              </w:rPr>
            </w:pPr>
            <w:r>
              <w:rPr>
                <w:rFonts w:ascii="宋体" w:hAnsi="宋体" w:cs="宋体" w:hint="eastAsia"/>
                <w:color w:val="000000"/>
                <w:sz w:val="24"/>
                <w:szCs w:val="24"/>
              </w:rPr>
              <w:t>数量</w:t>
            </w:r>
          </w:p>
        </w:tc>
        <w:tc>
          <w:tcPr>
            <w:tcW w:w="3040" w:type="dxa"/>
            <w:tcBorders>
              <w:top w:val="single" w:sz="4" w:space="0" w:color="auto"/>
              <w:left w:val="nil"/>
              <w:bottom w:val="single" w:sz="4" w:space="0" w:color="auto"/>
              <w:right w:val="single" w:sz="4" w:space="0" w:color="auto"/>
            </w:tcBorders>
            <w:shd w:val="clear" w:color="000000" w:fill="FFFFFF"/>
            <w:vAlign w:val="center"/>
          </w:tcPr>
          <w:p w:rsidR="005D296A" w:rsidRDefault="000E693F">
            <w:pPr>
              <w:jc w:val="center"/>
              <w:rPr>
                <w:rFonts w:ascii="宋体" w:hAnsi="宋体" w:cs="宋体"/>
                <w:color w:val="000000"/>
                <w:sz w:val="24"/>
                <w:szCs w:val="24"/>
              </w:rPr>
            </w:pPr>
            <w:r>
              <w:rPr>
                <w:rFonts w:ascii="宋体" w:hAnsi="宋体" w:cs="宋体" w:hint="eastAsia"/>
                <w:color w:val="000000"/>
                <w:sz w:val="24"/>
                <w:szCs w:val="24"/>
              </w:rPr>
              <w:t>商品图片</w:t>
            </w:r>
          </w:p>
        </w:tc>
        <w:tc>
          <w:tcPr>
            <w:tcW w:w="1058" w:type="dxa"/>
            <w:tcBorders>
              <w:top w:val="single" w:sz="4" w:space="0" w:color="auto"/>
              <w:left w:val="nil"/>
              <w:bottom w:val="single" w:sz="4" w:space="0" w:color="auto"/>
              <w:right w:val="single" w:sz="4" w:space="0" w:color="auto"/>
            </w:tcBorders>
            <w:shd w:val="clear" w:color="000000" w:fill="FFFFFF"/>
            <w:vAlign w:val="center"/>
          </w:tcPr>
          <w:p w:rsidR="005D296A" w:rsidRDefault="000E693F">
            <w:pPr>
              <w:jc w:val="center"/>
              <w:rPr>
                <w:rFonts w:ascii="宋体" w:hAnsi="宋体" w:cs="宋体"/>
                <w:color w:val="000000"/>
                <w:sz w:val="22"/>
                <w:szCs w:val="22"/>
              </w:rPr>
            </w:pPr>
            <w:r>
              <w:rPr>
                <w:rFonts w:ascii="宋体" w:hAnsi="宋体" w:cs="宋体" w:hint="eastAsia"/>
                <w:color w:val="000000"/>
                <w:sz w:val="22"/>
                <w:szCs w:val="22"/>
              </w:rPr>
              <w:t>零售价</w:t>
            </w:r>
          </w:p>
        </w:tc>
      </w:tr>
      <w:tr w:rsidR="005D296A">
        <w:trPr>
          <w:trHeight w:val="2130"/>
        </w:trPr>
        <w:tc>
          <w:tcPr>
            <w:tcW w:w="830" w:type="dxa"/>
            <w:tcBorders>
              <w:top w:val="nil"/>
              <w:left w:val="single" w:sz="4" w:space="0" w:color="auto"/>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rPr>
            </w:pPr>
            <w:r>
              <w:rPr>
                <w:rFonts w:ascii="宋体" w:hAnsi="宋体" w:cs="宋体" w:hint="eastAsia"/>
                <w:color w:val="000000"/>
              </w:rPr>
              <w:t>1</w:t>
            </w:r>
          </w:p>
        </w:tc>
        <w:tc>
          <w:tcPr>
            <w:tcW w:w="1841" w:type="dxa"/>
            <w:tcBorders>
              <w:top w:val="nil"/>
              <w:left w:val="nil"/>
              <w:bottom w:val="single" w:sz="4" w:space="0" w:color="auto"/>
              <w:right w:val="single" w:sz="4" w:space="0" w:color="auto"/>
            </w:tcBorders>
            <w:shd w:val="clear" w:color="auto" w:fill="auto"/>
            <w:vAlign w:val="center"/>
          </w:tcPr>
          <w:p w:rsidR="005D296A" w:rsidRDefault="000E693F">
            <w:pPr>
              <w:textAlignment w:val="center"/>
              <w:rPr>
                <w:rFonts w:ascii="宋体" w:hAnsi="宋体" w:cs="宋体"/>
              </w:rPr>
            </w:pPr>
            <w:r>
              <w:rPr>
                <w:rFonts w:ascii="宋体" w:hAnsi="宋体" w:cs="宋体" w:hint="eastAsia"/>
                <w:color w:val="000000"/>
                <w:sz w:val="24"/>
                <w:szCs w:val="24"/>
                <w:lang w:bidi="ar"/>
              </w:rPr>
              <w:t>荣诚</w:t>
            </w:r>
            <w:r>
              <w:rPr>
                <w:rFonts w:ascii="宋体" w:hAnsi="宋体" w:cs="宋体" w:hint="eastAsia"/>
                <w:color w:val="000000"/>
                <w:sz w:val="24"/>
                <w:szCs w:val="24"/>
                <w:lang w:bidi="ar"/>
              </w:rPr>
              <w:t>600g</w:t>
            </w:r>
            <w:r>
              <w:rPr>
                <w:rFonts w:ascii="宋体" w:hAnsi="宋体" w:cs="宋体" w:hint="eastAsia"/>
                <w:color w:val="000000"/>
                <w:sz w:val="24"/>
                <w:szCs w:val="24"/>
                <w:lang w:bidi="ar"/>
              </w:rPr>
              <w:t>蛋黄纯白莲蓉</w:t>
            </w:r>
          </w:p>
        </w:tc>
        <w:tc>
          <w:tcPr>
            <w:tcW w:w="3036" w:type="dxa"/>
            <w:tcBorders>
              <w:top w:val="nil"/>
              <w:left w:val="nil"/>
              <w:bottom w:val="single" w:sz="4" w:space="0" w:color="auto"/>
              <w:right w:val="single" w:sz="4" w:space="0" w:color="auto"/>
            </w:tcBorders>
            <w:shd w:val="clear" w:color="auto" w:fill="auto"/>
            <w:vAlign w:val="center"/>
          </w:tcPr>
          <w:p w:rsidR="005D296A" w:rsidRDefault="000E693F">
            <w:pPr>
              <w:textAlignment w:val="center"/>
              <w:rPr>
                <w:rFonts w:ascii="宋体" w:hAnsi="宋体" w:cs="宋体"/>
                <w:color w:val="000000"/>
              </w:rPr>
            </w:pPr>
            <w:r>
              <w:rPr>
                <w:rFonts w:ascii="宋体" w:hAnsi="宋体" w:cs="宋体" w:hint="eastAsia"/>
                <w:color w:val="000000"/>
                <w:sz w:val="24"/>
                <w:szCs w:val="24"/>
                <w:lang w:bidi="ar"/>
              </w:rPr>
              <w:t>品牌：荣诚</w:t>
            </w:r>
            <w:r>
              <w:rPr>
                <w:rFonts w:ascii="宋体" w:hAnsi="宋体" w:cs="宋体" w:hint="eastAsia"/>
                <w:color w:val="000000"/>
                <w:sz w:val="24"/>
                <w:szCs w:val="24"/>
                <w:lang w:bidi="ar"/>
              </w:rPr>
              <w:br/>
            </w:r>
            <w:r>
              <w:rPr>
                <w:rFonts w:ascii="宋体" w:hAnsi="宋体" w:cs="宋体" w:hint="eastAsia"/>
                <w:color w:val="000000"/>
                <w:sz w:val="24"/>
                <w:szCs w:val="24"/>
                <w:lang w:bidi="ar"/>
              </w:rPr>
              <w:t>规格：</w:t>
            </w:r>
            <w:r>
              <w:rPr>
                <w:rFonts w:ascii="宋体" w:hAnsi="宋体" w:cs="宋体" w:hint="eastAsia"/>
                <w:color w:val="000000"/>
                <w:sz w:val="24"/>
                <w:szCs w:val="24"/>
                <w:lang w:bidi="ar"/>
              </w:rPr>
              <w:t>600g</w:t>
            </w:r>
            <w:r>
              <w:rPr>
                <w:rFonts w:ascii="宋体" w:hAnsi="宋体" w:cs="宋体" w:hint="eastAsia"/>
                <w:color w:val="000000"/>
                <w:sz w:val="24"/>
                <w:szCs w:val="24"/>
                <w:lang w:bidi="ar"/>
              </w:rPr>
              <w:t>（</w:t>
            </w:r>
            <w:r>
              <w:rPr>
                <w:rFonts w:ascii="宋体" w:hAnsi="宋体" w:cs="宋体" w:hint="eastAsia"/>
                <w:color w:val="000000"/>
                <w:sz w:val="24"/>
                <w:szCs w:val="24"/>
                <w:lang w:bidi="ar"/>
              </w:rPr>
              <w:t>100g</w:t>
            </w:r>
            <w:r>
              <w:rPr>
                <w:rFonts w:ascii="宋体" w:hAnsi="宋体" w:cs="宋体" w:hint="eastAsia"/>
                <w:color w:val="000000"/>
                <w:sz w:val="24"/>
                <w:szCs w:val="24"/>
                <w:lang w:bidi="ar"/>
              </w:rPr>
              <w:t>蛋黄纯白莲蓉月饼</w:t>
            </w:r>
            <w:r>
              <w:rPr>
                <w:rFonts w:ascii="宋体" w:hAnsi="宋体" w:cs="宋体" w:hint="eastAsia"/>
                <w:color w:val="000000"/>
                <w:sz w:val="24"/>
                <w:szCs w:val="24"/>
                <w:lang w:bidi="ar"/>
              </w:rPr>
              <w:t>*6</w:t>
            </w:r>
            <w:r>
              <w:rPr>
                <w:rFonts w:ascii="宋体" w:hAnsi="宋体" w:cs="宋体" w:hint="eastAsia"/>
                <w:color w:val="000000"/>
                <w:sz w:val="24"/>
                <w:szCs w:val="24"/>
                <w:lang w:bidi="ar"/>
              </w:rPr>
              <w:t>）</w:t>
            </w:r>
            <w:r>
              <w:rPr>
                <w:rFonts w:ascii="宋体" w:hAnsi="宋体" w:cs="宋体" w:hint="eastAsia"/>
                <w:color w:val="000000"/>
                <w:sz w:val="24"/>
                <w:szCs w:val="24"/>
                <w:lang w:bidi="ar"/>
              </w:rPr>
              <w:br/>
            </w:r>
            <w:r>
              <w:rPr>
                <w:rFonts w:ascii="宋体" w:hAnsi="宋体" w:cs="宋体" w:hint="eastAsia"/>
                <w:color w:val="000000"/>
                <w:sz w:val="24"/>
                <w:szCs w:val="24"/>
                <w:lang w:bidi="ar"/>
              </w:rPr>
              <w:t>产地：中国</w:t>
            </w:r>
          </w:p>
        </w:tc>
        <w:tc>
          <w:tcPr>
            <w:tcW w:w="915" w:type="dxa"/>
            <w:tcBorders>
              <w:top w:val="nil"/>
              <w:left w:val="nil"/>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rPr>
            </w:pPr>
            <w:r>
              <w:rPr>
                <w:rFonts w:ascii="宋体" w:hAnsi="宋体" w:cs="宋体" w:hint="eastAsia"/>
                <w:color w:val="000000"/>
              </w:rPr>
              <w:t>1</w:t>
            </w:r>
          </w:p>
        </w:tc>
        <w:tc>
          <w:tcPr>
            <w:tcW w:w="3040" w:type="dxa"/>
            <w:tcBorders>
              <w:top w:val="nil"/>
              <w:left w:val="nil"/>
              <w:bottom w:val="nil"/>
              <w:right w:val="nil"/>
            </w:tcBorders>
            <w:shd w:val="clear" w:color="auto" w:fill="auto"/>
            <w:noWrap/>
            <w:vAlign w:val="center"/>
          </w:tcPr>
          <w:p w:rsidR="005D296A" w:rsidRDefault="000E693F">
            <w:pPr>
              <w:rPr>
                <w:rFonts w:ascii="宋体" w:hAnsi="宋体" w:cs="宋体"/>
                <w:color w:val="000000"/>
                <w:sz w:val="22"/>
                <w:szCs w:val="22"/>
              </w:rPr>
            </w:pPr>
            <w:r>
              <w:rPr>
                <w:noProof/>
              </w:rPr>
              <w:drawing>
                <wp:anchor distT="0" distB="0" distL="114300" distR="114300" simplePos="0" relativeHeight="251666432" behindDoc="0" locked="0" layoutInCell="1" allowOverlap="1">
                  <wp:simplePos x="0" y="0"/>
                  <wp:positionH relativeFrom="column">
                    <wp:posOffset>28575</wp:posOffset>
                  </wp:positionH>
                  <wp:positionV relativeFrom="paragraph">
                    <wp:posOffset>66675</wp:posOffset>
                  </wp:positionV>
                  <wp:extent cx="1572895" cy="1097280"/>
                  <wp:effectExtent l="0" t="0" r="0" b="6985"/>
                  <wp:wrapNone/>
                  <wp:docPr id="7" name="图片 6" descr="a203191b34358d0132092d6b030f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a203191b34358d0132092d6b030f821"/>
                          <pic:cNvPicPr>
                            <a:picLocks noChangeAspect="1"/>
                          </pic:cNvPicPr>
                        </pic:nvPicPr>
                        <pic:blipFill>
                          <a:blip r:embed="rId7"/>
                          <a:stretch>
                            <a:fillRect/>
                          </a:stretch>
                        </pic:blipFill>
                        <pic:spPr>
                          <a:xfrm>
                            <a:off x="0" y="0"/>
                            <a:ext cx="1572895" cy="1097280"/>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17780</wp:posOffset>
                  </wp:positionH>
                  <wp:positionV relativeFrom="paragraph">
                    <wp:posOffset>11219180</wp:posOffset>
                  </wp:positionV>
                  <wp:extent cx="1849755" cy="1035685"/>
                  <wp:effectExtent l="0" t="0" r="17145" b="12065"/>
                  <wp:wrapNone/>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8"/>
                          <a:stretch>
                            <a:fillRect/>
                          </a:stretch>
                        </pic:blipFill>
                        <pic:spPr>
                          <a:xfrm>
                            <a:off x="0" y="0"/>
                            <a:ext cx="1849755" cy="1035685"/>
                          </a:xfrm>
                          <a:prstGeom prst="rect">
                            <a:avLst/>
                          </a:prstGeom>
                          <a:noFill/>
                          <a:ln w="9525">
                            <a:noFill/>
                          </a:ln>
                        </pic:spPr>
                      </pic:pic>
                    </a:graphicData>
                  </a:graphic>
                </wp:anchor>
              </w:drawing>
            </w:r>
          </w:p>
        </w:tc>
        <w:tc>
          <w:tcPr>
            <w:tcW w:w="1058" w:type="dxa"/>
            <w:tcBorders>
              <w:top w:val="nil"/>
              <w:left w:val="single" w:sz="4" w:space="0" w:color="auto"/>
              <w:bottom w:val="single" w:sz="4" w:space="0" w:color="auto"/>
              <w:right w:val="single" w:sz="4" w:space="0" w:color="auto"/>
            </w:tcBorders>
            <w:shd w:val="clear" w:color="auto" w:fill="auto"/>
            <w:vAlign w:val="center"/>
          </w:tcPr>
          <w:p w:rsidR="005D296A" w:rsidRDefault="000E693F">
            <w:pPr>
              <w:jc w:val="center"/>
              <w:textAlignment w:val="center"/>
              <w:rPr>
                <w:rFonts w:ascii="宋体" w:hAnsi="宋体" w:cs="宋体"/>
                <w:color w:val="000000"/>
                <w:sz w:val="22"/>
                <w:szCs w:val="22"/>
              </w:rPr>
            </w:pPr>
            <w:r>
              <w:rPr>
                <w:rFonts w:ascii="宋体" w:hAnsi="宋体" w:cs="宋体" w:hint="eastAsia"/>
                <w:color w:val="000000"/>
                <w:sz w:val="24"/>
                <w:szCs w:val="24"/>
                <w:lang w:bidi="ar"/>
              </w:rPr>
              <w:t xml:space="preserve">108.00 </w:t>
            </w:r>
          </w:p>
        </w:tc>
      </w:tr>
      <w:tr w:rsidR="005D296A">
        <w:trPr>
          <w:trHeight w:val="1876"/>
        </w:trPr>
        <w:tc>
          <w:tcPr>
            <w:tcW w:w="830" w:type="dxa"/>
            <w:tcBorders>
              <w:top w:val="nil"/>
              <w:left w:val="single" w:sz="4" w:space="0" w:color="auto"/>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rPr>
            </w:pPr>
            <w:r>
              <w:rPr>
                <w:rFonts w:ascii="宋体" w:hAnsi="宋体" w:cs="宋体" w:hint="eastAsia"/>
                <w:color w:val="000000"/>
              </w:rPr>
              <w:t>2</w:t>
            </w:r>
          </w:p>
        </w:tc>
        <w:tc>
          <w:tcPr>
            <w:tcW w:w="1841" w:type="dxa"/>
            <w:tcBorders>
              <w:top w:val="nil"/>
              <w:left w:val="nil"/>
              <w:bottom w:val="single" w:sz="4" w:space="0" w:color="auto"/>
              <w:right w:val="single" w:sz="4" w:space="0" w:color="auto"/>
            </w:tcBorders>
            <w:shd w:val="clear" w:color="auto" w:fill="auto"/>
            <w:vAlign w:val="center"/>
          </w:tcPr>
          <w:p w:rsidR="005D296A" w:rsidRDefault="000E693F">
            <w:pPr>
              <w:textAlignment w:val="center"/>
              <w:rPr>
                <w:rFonts w:ascii="宋体" w:hAnsi="宋体" w:cs="宋体"/>
              </w:rPr>
            </w:pPr>
            <w:r>
              <w:rPr>
                <w:rFonts w:ascii="宋体" w:hAnsi="宋体" w:cs="宋体" w:hint="eastAsia"/>
                <w:color w:val="000000"/>
                <w:sz w:val="22"/>
                <w:szCs w:val="22"/>
                <w:lang w:bidi="ar"/>
              </w:rPr>
              <w:t>500ml*2</w:t>
            </w:r>
            <w:r>
              <w:rPr>
                <w:rFonts w:ascii="宋体" w:hAnsi="宋体" w:cs="宋体" w:hint="eastAsia"/>
                <w:color w:val="000000"/>
                <w:sz w:val="22"/>
                <w:szCs w:val="22"/>
                <w:lang w:bidi="ar"/>
              </w:rPr>
              <w:t>伯爵特级初榨橄榄油</w:t>
            </w:r>
          </w:p>
        </w:tc>
        <w:tc>
          <w:tcPr>
            <w:tcW w:w="3036" w:type="dxa"/>
            <w:tcBorders>
              <w:top w:val="nil"/>
              <w:left w:val="nil"/>
              <w:bottom w:val="single" w:sz="4" w:space="0" w:color="auto"/>
              <w:right w:val="single" w:sz="4" w:space="0" w:color="auto"/>
            </w:tcBorders>
            <w:shd w:val="clear" w:color="auto" w:fill="auto"/>
            <w:vAlign w:val="center"/>
          </w:tcPr>
          <w:p w:rsidR="005D296A" w:rsidRDefault="000E693F">
            <w:pPr>
              <w:textAlignment w:val="center"/>
              <w:rPr>
                <w:rFonts w:ascii="宋体" w:hAnsi="宋体" w:cs="宋体"/>
                <w:color w:val="000000"/>
              </w:rPr>
            </w:pPr>
            <w:r>
              <w:rPr>
                <w:rFonts w:ascii="宋体" w:hAnsi="宋体" w:cs="宋体" w:hint="eastAsia"/>
                <w:color w:val="000000"/>
                <w:sz w:val="22"/>
                <w:szCs w:val="22"/>
                <w:lang w:bidi="ar"/>
              </w:rPr>
              <w:t>品牌：伯爵</w:t>
            </w:r>
            <w:r>
              <w:rPr>
                <w:rFonts w:ascii="宋体" w:hAnsi="宋体" w:cs="宋体" w:hint="eastAsia"/>
                <w:color w:val="000000"/>
                <w:sz w:val="22"/>
                <w:szCs w:val="22"/>
                <w:lang w:bidi="ar"/>
              </w:rPr>
              <w:br/>
            </w:r>
            <w:r>
              <w:rPr>
                <w:rFonts w:ascii="宋体" w:hAnsi="宋体" w:cs="宋体" w:hint="eastAsia"/>
                <w:color w:val="000000"/>
                <w:sz w:val="22"/>
                <w:szCs w:val="22"/>
                <w:lang w:bidi="ar"/>
              </w:rPr>
              <w:t>规格：</w:t>
            </w:r>
            <w:r>
              <w:rPr>
                <w:rFonts w:ascii="宋体" w:hAnsi="宋体" w:cs="宋体" w:hint="eastAsia"/>
                <w:color w:val="000000"/>
                <w:sz w:val="22"/>
                <w:szCs w:val="22"/>
                <w:lang w:bidi="ar"/>
              </w:rPr>
              <w:t>500ml*2</w:t>
            </w:r>
            <w:r>
              <w:rPr>
                <w:rFonts w:ascii="宋体" w:hAnsi="宋体" w:cs="宋体" w:hint="eastAsia"/>
                <w:color w:val="000000"/>
                <w:sz w:val="22"/>
                <w:szCs w:val="22"/>
                <w:lang w:bidi="ar"/>
              </w:rPr>
              <w:br/>
            </w:r>
            <w:r>
              <w:rPr>
                <w:rFonts w:ascii="宋体" w:hAnsi="宋体" w:cs="宋体" w:hint="eastAsia"/>
                <w:color w:val="000000"/>
                <w:sz w:val="22"/>
                <w:szCs w:val="22"/>
                <w:lang w:bidi="ar"/>
              </w:rPr>
              <w:t>产地：西班牙</w:t>
            </w:r>
          </w:p>
        </w:tc>
        <w:tc>
          <w:tcPr>
            <w:tcW w:w="915" w:type="dxa"/>
            <w:tcBorders>
              <w:top w:val="nil"/>
              <w:left w:val="nil"/>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rPr>
            </w:pPr>
            <w:r>
              <w:rPr>
                <w:rFonts w:ascii="宋体" w:hAnsi="宋体" w:cs="宋体" w:hint="eastAsia"/>
                <w:color w:val="000000"/>
              </w:rPr>
              <w:t>1</w:t>
            </w:r>
          </w:p>
        </w:tc>
        <w:tc>
          <w:tcPr>
            <w:tcW w:w="3040" w:type="dxa"/>
            <w:tcBorders>
              <w:top w:val="single" w:sz="4" w:space="0" w:color="auto"/>
              <w:left w:val="nil"/>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sz w:val="24"/>
                <w:szCs w:val="24"/>
              </w:rPr>
            </w:pPr>
            <w:r>
              <w:rPr>
                <w:noProof/>
              </w:rPr>
              <w:drawing>
                <wp:anchor distT="0" distB="0" distL="114300" distR="114300" simplePos="0" relativeHeight="251661312" behindDoc="0" locked="0" layoutInCell="1" allowOverlap="1">
                  <wp:simplePos x="0" y="0"/>
                  <wp:positionH relativeFrom="column">
                    <wp:posOffset>283210</wp:posOffset>
                  </wp:positionH>
                  <wp:positionV relativeFrom="paragraph">
                    <wp:posOffset>67945</wp:posOffset>
                  </wp:positionV>
                  <wp:extent cx="1075690" cy="1080770"/>
                  <wp:effectExtent l="0" t="0" r="10160" b="5080"/>
                  <wp:wrapNone/>
                  <wp:docPr id="12" name="图片 11" descr="643c3ad6f40015691a5c1d49c9f6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643c3ad6f40015691a5c1d49c9f6a5a"/>
                          <pic:cNvPicPr>
                            <a:picLocks noChangeAspect="1"/>
                          </pic:cNvPicPr>
                        </pic:nvPicPr>
                        <pic:blipFill>
                          <a:blip r:embed="rId9"/>
                          <a:stretch>
                            <a:fillRect/>
                          </a:stretch>
                        </pic:blipFill>
                        <pic:spPr>
                          <a:xfrm>
                            <a:off x="0" y="0"/>
                            <a:ext cx="1075690" cy="1080770"/>
                          </a:xfrm>
                          <a:prstGeom prst="rect">
                            <a:avLst/>
                          </a:prstGeom>
                        </pic:spPr>
                      </pic:pic>
                    </a:graphicData>
                  </a:graphic>
                </wp:anchor>
              </w:drawing>
            </w:r>
          </w:p>
        </w:tc>
        <w:tc>
          <w:tcPr>
            <w:tcW w:w="1058" w:type="dxa"/>
            <w:tcBorders>
              <w:top w:val="nil"/>
              <w:left w:val="nil"/>
              <w:bottom w:val="single" w:sz="4" w:space="0" w:color="auto"/>
              <w:right w:val="single" w:sz="4" w:space="0" w:color="auto"/>
            </w:tcBorders>
            <w:shd w:val="clear" w:color="auto" w:fill="auto"/>
            <w:vAlign w:val="center"/>
          </w:tcPr>
          <w:p w:rsidR="005D296A" w:rsidRDefault="000E693F">
            <w:pPr>
              <w:jc w:val="center"/>
              <w:textAlignment w:val="center"/>
              <w:rPr>
                <w:rFonts w:ascii="宋体" w:hAnsi="宋体" w:cs="宋体"/>
                <w:color w:val="000000"/>
                <w:sz w:val="22"/>
                <w:szCs w:val="22"/>
              </w:rPr>
            </w:pPr>
            <w:r>
              <w:rPr>
                <w:rFonts w:ascii="宋体" w:hAnsi="宋体" w:cs="宋体" w:hint="eastAsia"/>
                <w:color w:val="000000"/>
                <w:sz w:val="24"/>
                <w:szCs w:val="24"/>
                <w:lang w:bidi="ar"/>
              </w:rPr>
              <w:t xml:space="preserve">128.00 </w:t>
            </w:r>
          </w:p>
        </w:tc>
      </w:tr>
      <w:tr w:rsidR="005D296A">
        <w:trPr>
          <w:trHeight w:val="2126"/>
        </w:trPr>
        <w:tc>
          <w:tcPr>
            <w:tcW w:w="830" w:type="dxa"/>
            <w:tcBorders>
              <w:top w:val="nil"/>
              <w:left w:val="single" w:sz="4" w:space="0" w:color="auto"/>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rPr>
            </w:pPr>
            <w:r>
              <w:rPr>
                <w:rFonts w:ascii="宋体" w:hAnsi="宋体" w:cs="宋体" w:hint="eastAsia"/>
                <w:color w:val="000000"/>
              </w:rPr>
              <w:t>3</w:t>
            </w:r>
          </w:p>
        </w:tc>
        <w:tc>
          <w:tcPr>
            <w:tcW w:w="1841" w:type="dxa"/>
            <w:tcBorders>
              <w:top w:val="nil"/>
              <w:left w:val="nil"/>
              <w:bottom w:val="single" w:sz="4" w:space="0" w:color="auto"/>
              <w:right w:val="single" w:sz="4" w:space="0" w:color="auto"/>
            </w:tcBorders>
            <w:shd w:val="clear" w:color="auto" w:fill="auto"/>
            <w:vAlign w:val="center"/>
          </w:tcPr>
          <w:p w:rsidR="005D296A" w:rsidRDefault="000E693F">
            <w:pPr>
              <w:textAlignment w:val="center"/>
              <w:rPr>
                <w:rFonts w:ascii="宋体" w:hAnsi="宋体" w:cs="宋体"/>
              </w:rPr>
            </w:pPr>
            <w:r>
              <w:rPr>
                <w:rFonts w:ascii="宋体" w:hAnsi="宋体" w:cs="宋体" w:hint="eastAsia"/>
                <w:color w:val="000000"/>
                <w:sz w:val="24"/>
                <w:szCs w:val="24"/>
                <w:lang w:bidi="ar"/>
              </w:rPr>
              <w:t>柴火大院</w:t>
            </w:r>
            <w:r>
              <w:rPr>
                <w:rFonts w:ascii="宋体" w:hAnsi="宋体" w:cs="宋体" w:hint="eastAsia"/>
                <w:color w:val="000000"/>
                <w:sz w:val="24"/>
                <w:szCs w:val="24"/>
                <w:lang w:bidi="ar"/>
              </w:rPr>
              <w:t xml:space="preserve"> </w:t>
            </w:r>
            <w:r>
              <w:rPr>
                <w:rFonts w:ascii="宋体" w:hAnsi="宋体" w:cs="宋体" w:hint="eastAsia"/>
                <w:color w:val="000000"/>
                <w:sz w:val="24"/>
                <w:szCs w:val="24"/>
                <w:lang w:bidi="ar"/>
              </w:rPr>
              <w:t>财火大院</w:t>
            </w:r>
            <w:r>
              <w:rPr>
                <w:rFonts w:ascii="宋体" w:hAnsi="宋体" w:cs="宋体" w:hint="eastAsia"/>
                <w:color w:val="000000"/>
                <w:sz w:val="24"/>
                <w:szCs w:val="24"/>
                <w:lang w:bidi="ar"/>
              </w:rPr>
              <w:t xml:space="preserve"> </w:t>
            </w:r>
            <w:r>
              <w:rPr>
                <w:rFonts w:ascii="宋体" w:hAnsi="宋体" w:cs="宋体" w:hint="eastAsia"/>
                <w:color w:val="000000"/>
                <w:sz w:val="24"/>
                <w:szCs w:val="24"/>
                <w:lang w:bidi="ar"/>
              </w:rPr>
              <w:t>香稻贡米</w:t>
            </w:r>
          </w:p>
        </w:tc>
        <w:tc>
          <w:tcPr>
            <w:tcW w:w="3036" w:type="dxa"/>
            <w:tcBorders>
              <w:top w:val="nil"/>
              <w:left w:val="nil"/>
              <w:bottom w:val="single" w:sz="4" w:space="0" w:color="auto"/>
              <w:right w:val="single" w:sz="4" w:space="0" w:color="auto"/>
            </w:tcBorders>
            <w:shd w:val="clear" w:color="auto" w:fill="auto"/>
            <w:vAlign w:val="center"/>
          </w:tcPr>
          <w:p w:rsidR="005D296A" w:rsidRDefault="000E693F">
            <w:pPr>
              <w:textAlignment w:val="center"/>
              <w:rPr>
                <w:rFonts w:ascii="宋体" w:hAnsi="宋体" w:cs="宋体"/>
                <w:color w:val="000000"/>
              </w:rPr>
            </w:pPr>
            <w:r>
              <w:rPr>
                <w:rFonts w:ascii="宋体" w:hAnsi="宋体" w:cs="宋体" w:hint="eastAsia"/>
                <w:color w:val="000000"/>
                <w:sz w:val="24"/>
                <w:szCs w:val="24"/>
                <w:lang w:bidi="ar"/>
              </w:rPr>
              <w:t>品牌：柴火大院</w:t>
            </w:r>
            <w:r>
              <w:rPr>
                <w:rFonts w:ascii="宋体" w:hAnsi="宋体" w:cs="宋体" w:hint="eastAsia"/>
                <w:color w:val="000000"/>
                <w:sz w:val="24"/>
                <w:szCs w:val="24"/>
                <w:lang w:bidi="ar"/>
              </w:rPr>
              <w:br/>
            </w:r>
            <w:r>
              <w:rPr>
                <w:rFonts w:ascii="宋体" w:hAnsi="宋体" w:cs="宋体" w:hint="eastAsia"/>
                <w:color w:val="000000"/>
                <w:sz w:val="24"/>
                <w:szCs w:val="24"/>
                <w:lang w:bidi="ar"/>
              </w:rPr>
              <w:t>规格：</w:t>
            </w:r>
            <w:r>
              <w:rPr>
                <w:rFonts w:ascii="宋体" w:hAnsi="宋体" w:cs="宋体" w:hint="eastAsia"/>
                <w:color w:val="000000"/>
                <w:sz w:val="24"/>
                <w:szCs w:val="24"/>
                <w:lang w:bidi="ar"/>
              </w:rPr>
              <w:t>5KG</w:t>
            </w:r>
          </w:p>
        </w:tc>
        <w:tc>
          <w:tcPr>
            <w:tcW w:w="915" w:type="dxa"/>
            <w:tcBorders>
              <w:top w:val="nil"/>
              <w:left w:val="nil"/>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rPr>
            </w:pPr>
            <w:r>
              <w:rPr>
                <w:rFonts w:ascii="宋体" w:hAnsi="宋体" w:cs="宋体" w:hint="eastAsia"/>
                <w:color w:val="000000"/>
              </w:rPr>
              <w:t>1</w:t>
            </w:r>
          </w:p>
        </w:tc>
        <w:tc>
          <w:tcPr>
            <w:tcW w:w="3040" w:type="dxa"/>
            <w:tcBorders>
              <w:top w:val="nil"/>
              <w:left w:val="nil"/>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sz w:val="24"/>
                <w:szCs w:val="24"/>
              </w:rPr>
            </w:pPr>
            <w:r>
              <w:rPr>
                <w:noProof/>
              </w:rPr>
              <w:drawing>
                <wp:anchor distT="0" distB="0" distL="114300" distR="114300" simplePos="0" relativeHeight="251663360" behindDoc="0" locked="0" layoutInCell="1" allowOverlap="1">
                  <wp:simplePos x="0" y="0"/>
                  <wp:positionH relativeFrom="column">
                    <wp:posOffset>365760</wp:posOffset>
                  </wp:positionH>
                  <wp:positionV relativeFrom="paragraph">
                    <wp:posOffset>93980</wp:posOffset>
                  </wp:positionV>
                  <wp:extent cx="748030" cy="1170940"/>
                  <wp:effectExtent l="0" t="0" r="13970" b="10160"/>
                  <wp:wrapNone/>
                  <wp:docPr id="15" name="图片 14" descr="9ff5e00ac0ebe195acdcfd067e8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9ff5e00ac0ebe195acdcfd067e89290"/>
                          <pic:cNvPicPr>
                            <a:picLocks noChangeAspect="1"/>
                          </pic:cNvPicPr>
                        </pic:nvPicPr>
                        <pic:blipFill>
                          <a:blip r:embed="rId10"/>
                          <a:stretch>
                            <a:fillRect/>
                          </a:stretch>
                        </pic:blipFill>
                        <pic:spPr>
                          <a:xfrm>
                            <a:off x="0" y="0"/>
                            <a:ext cx="748030" cy="1170940"/>
                          </a:xfrm>
                          <a:prstGeom prst="rect">
                            <a:avLst/>
                          </a:prstGeom>
                        </pic:spPr>
                      </pic:pic>
                    </a:graphicData>
                  </a:graphic>
                </wp:anchor>
              </w:drawing>
            </w:r>
          </w:p>
        </w:tc>
        <w:tc>
          <w:tcPr>
            <w:tcW w:w="1058" w:type="dxa"/>
            <w:tcBorders>
              <w:top w:val="nil"/>
              <w:left w:val="nil"/>
              <w:bottom w:val="single" w:sz="4" w:space="0" w:color="auto"/>
              <w:right w:val="single" w:sz="4" w:space="0" w:color="auto"/>
            </w:tcBorders>
            <w:shd w:val="clear" w:color="auto" w:fill="auto"/>
            <w:vAlign w:val="center"/>
          </w:tcPr>
          <w:p w:rsidR="005D296A" w:rsidRDefault="000E693F">
            <w:pPr>
              <w:jc w:val="center"/>
              <w:textAlignment w:val="center"/>
              <w:rPr>
                <w:rFonts w:ascii="宋体" w:hAnsi="宋体" w:cs="宋体"/>
                <w:color w:val="000000"/>
                <w:sz w:val="22"/>
                <w:szCs w:val="22"/>
              </w:rPr>
            </w:pPr>
            <w:r>
              <w:rPr>
                <w:rFonts w:ascii="宋体" w:hAnsi="宋体" w:cs="宋体" w:hint="eastAsia"/>
                <w:color w:val="000000"/>
                <w:sz w:val="24"/>
                <w:szCs w:val="24"/>
                <w:lang w:bidi="ar"/>
              </w:rPr>
              <w:t xml:space="preserve">119.00 </w:t>
            </w:r>
          </w:p>
        </w:tc>
      </w:tr>
      <w:tr w:rsidR="005D296A">
        <w:trPr>
          <w:trHeight w:val="1875"/>
        </w:trPr>
        <w:tc>
          <w:tcPr>
            <w:tcW w:w="830" w:type="dxa"/>
            <w:tcBorders>
              <w:top w:val="nil"/>
              <w:left w:val="single" w:sz="4" w:space="0" w:color="auto"/>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rPr>
            </w:pPr>
            <w:r>
              <w:rPr>
                <w:rFonts w:ascii="宋体" w:hAnsi="宋体" w:cs="宋体" w:hint="eastAsia"/>
                <w:color w:val="000000"/>
              </w:rPr>
              <w:t>4</w:t>
            </w:r>
          </w:p>
        </w:tc>
        <w:tc>
          <w:tcPr>
            <w:tcW w:w="1841" w:type="dxa"/>
            <w:tcBorders>
              <w:top w:val="nil"/>
              <w:left w:val="nil"/>
              <w:bottom w:val="single" w:sz="4" w:space="0" w:color="auto"/>
              <w:right w:val="single" w:sz="4" w:space="0" w:color="auto"/>
            </w:tcBorders>
            <w:shd w:val="clear" w:color="auto" w:fill="auto"/>
            <w:vAlign w:val="center"/>
          </w:tcPr>
          <w:p w:rsidR="005D296A" w:rsidRDefault="000E693F">
            <w:pPr>
              <w:textAlignment w:val="center"/>
              <w:rPr>
                <w:rFonts w:ascii="宋体" w:hAnsi="宋体" w:cs="宋体"/>
              </w:rPr>
            </w:pPr>
            <w:r>
              <w:rPr>
                <w:rFonts w:ascii="宋体" w:hAnsi="宋体" w:cs="宋体" w:hint="eastAsia"/>
                <w:color w:val="000000"/>
                <w:sz w:val="24"/>
                <w:szCs w:val="24"/>
                <w:lang w:bidi="ar"/>
              </w:rPr>
              <w:t>欧德堡超高温灭菌全脂礼盒</w:t>
            </w:r>
          </w:p>
        </w:tc>
        <w:tc>
          <w:tcPr>
            <w:tcW w:w="3036" w:type="dxa"/>
            <w:tcBorders>
              <w:top w:val="nil"/>
              <w:left w:val="nil"/>
              <w:bottom w:val="single" w:sz="4" w:space="0" w:color="auto"/>
              <w:right w:val="single" w:sz="4" w:space="0" w:color="auto"/>
            </w:tcBorders>
            <w:shd w:val="clear" w:color="auto" w:fill="auto"/>
            <w:vAlign w:val="center"/>
          </w:tcPr>
          <w:p w:rsidR="005D296A" w:rsidRDefault="000E693F">
            <w:pPr>
              <w:textAlignment w:val="center"/>
              <w:rPr>
                <w:rFonts w:ascii="宋体" w:hAnsi="宋体" w:cs="宋体"/>
                <w:color w:val="000000"/>
              </w:rPr>
            </w:pPr>
            <w:r>
              <w:rPr>
                <w:rFonts w:ascii="宋体" w:hAnsi="宋体" w:cs="宋体" w:hint="eastAsia"/>
                <w:color w:val="000000"/>
                <w:sz w:val="24"/>
                <w:szCs w:val="24"/>
                <w:lang w:bidi="ar"/>
              </w:rPr>
              <w:t>品牌：欧德堡</w:t>
            </w:r>
            <w:r>
              <w:rPr>
                <w:rFonts w:ascii="宋体" w:hAnsi="宋体" w:cs="宋体" w:hint="eastAsia"/>
                <w:color w:val="000000"/>
                <w:sz w:val="24"/>
                <w:szCs w:val="24"/>
                <w:lang w:bidi="ar"/>
              </w:rPr>
              <w:br/>
            </w:r>
            <w:r>
              <w:rPr>
                <w:rFonts w:ascii="宋体" w:hAnsi="宋体" w:cs="宋体" w:hint="eastAsia"/>
                <w:color w:val="000000"/>
                <w:sz w:val="24"/>
                <w:szCs w:val="24"/>
                <w:lang w:bidi="ar"/>
              </w:rPr>
              <w:t>规格：</w:t>
            </w:r>
            <w:r>
              <w:rPr>
                <w:rFonts w:ascii="宋体" w:hAnsi="宋体" w:cs="宋体" w:hint="eastAsia"/>
                <w:color w:val="000000"/>
                <w:sz w:val="24"/>
                <w:szCs w:val="24"/>
                <w:lang w:bidi="ar"/>
              </w:rPr>
              <w:t>200ml*12</w:t>
            </w:r>
            <w:r>
              <w:rPr>
                <w:rFonts w:ascii="宋体" w:hAnsi="宋体" w:cs="宋体" w:hint="eastAsia"/>
                <w:color w:val="000000"/>
                <w:sz w:val="24"/>
                <w:szCs w:val="24"/>
                <w:lang w:bidi="ar"/>
              </w:rPr>
              <w:br/>
            </w:r>
            <w:r>
              <w:rPr>
                <w:rFonts w:ascii="宋体" w:hAnsi="宋体" w:cs="宋体" w:hint="eastAsia"/>
                <w:color w:val="000000"/>
                <w:sz w:val="24"/>
                <w:szCs w:val="24"/>
                <w:lang w:bidi="ar"/>
              </w:rPr>
              <w:t>产地：德国</w:t>
            </w:r>
          </w:p>
        </w:tc>
        <w:tc>
          <w:tcPr>
            <w:tcW w:w="915" w:type="dxa"/>
            <w:tcBorders>
              <w:top w:val="nil"/>
              <w:left w:val="nil"/>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rPr>
            </w:pPr>
            <w:r>
              <w:rPr>
                <w:rFonts w:ascii="宋体" w:hAnsi="宋体" w:cs="宋体" w:hint="eastAsia"/>
                <w:color w:val="000000"/>
              </w:rPr>
              <w:t>1</w:t>
            </w:r>
          </w:p>
        </w:tc>
        <w:tc>
          <w:tcPr>
            <w:tcW w:w="3040" w:type="dxa"/>
            <w:tcBorders>
              <w:top w:val="nil"/>
              <w:left w:val="nil"/>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sz w:val="24"/>
                <w:szCs w:val="24"/>
              </w:rPr>
            </w:pPr>
            <w:r>
              <w:rPr>
                <w:noProof/>
              </w:rPr>
              <w:drawing>
                <wp:anchor distT="0" distB="0" distL="114300" distR="114300" simplePos="0" relativeHeight="251662336" behindDoc="0" locked="0" layoutInCell="1" allowOverlap="1">
                  <wp:simplePos x="0" y="0"/>
                  <wp:positionH relativeFrom="column">
                    <wp:posOffset>-1905</wp:posOffset>
                  </wp:positionH>
                  <wp:positionV relativeFrom="paragraph">
                    <wp:posOffset>75565</wp:posOffset>
                  </wp:positionV>
                  <wp:extent cx="1759585" cy="1079500"/>
                  <wp:effectExtent l="0" t="0" r="0" b="0"/>
                  <wp:wrapNone/>
                  <wp:docPr id="14" name="图片 13" descr="ba8a0a3fbc3f295b576ec53be5da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ba8a0a3fbc3f295b576ec53be5da863"/>
                          <pic:cNvPicPr>
                            <a:picLocks noChangeAspect="1"/>
                          </pic:cNvPicPr>
                        </pic:nvPicPr>
                        <pic:blipFill>
                          <a:blip r:embed="rId11"/>
                          <a:stretch>
                            <a:fillRect/>
                          </a:stretch>
                        </pic:blipFill>
                        <pic:spPr>
                          <a:xfrm>
                            <a:off x="0" y="0"/>
                            <a:ext cx="1759585" cy="1079500"/>
                          </a:xfrm>
                          <a:prstGeom prst="rect">
                            <a:avLst/>
                          </a:prstGeom>
                        </pic:spPr>
                      </pic:pic>
                    </a:graphicData>
                  </a:graphic>
                </wp:anchor>
              </w:drawing>
            </w:r>
          </w:p>
        </w:tc>
        <w:tc>
          <w:tcPr>
            <w:tcW w:w="1058" w:type="dxa"/>
            <w:tcBorders>
              <w:top w:val="nil"/>
              <w:left w:val="nil"/>
              <w:bottom w:val="single" w:sz="4" w:space="0" w:color="auto"/>
              <w:right w:val="single" w:sz="4" w:space="0" w:color="auto"/>
            </w:tcBorders>
            <w:shd w:val="clear" w:color="auto" w:fill="auto"/>
            <w:vAlign w:val="center"/>
          </w:tcPr>
          <w:p w:rsidR="005D296A" w:rsidRDefault="000E693F">
            <w:pPr>
              <w:jc w:val="center"/>
              <w:textAlignment w:val="center"/>
              <w:rPr>
                <w:rFonts w:ascii="宋体" w:hAnsi="宋体" w:cs="宋体"/>
                <w:color w:val="000000"/>
                <w:sz w:val="22"/>
                <w:szCs w:val="22"/>
              </w:rPr>
            </w:pPr>
            <w:r>
              <w:rPr>
                <w:rFonts w:ascii="宋体" w:hAnsi="宋体" w:cs="宋体" w:hint="eastAsia"/>
                <w:color w:val="000000"/>
                <w:sz w:val="24"/>
                <w:szCs w:val="24"/>
                <w:lang w:bidi="ar"/>
              </w:rPr>
              <w:t xml:space="preserve">58.00 </w:t>
            </w:r>
          </w:p>
        </w:tc>
      </w:tr>
      <w:tr w:rsidR="005D296A">
        <w:trPr>
          <w:trHeight w:val="1875"/>
        </w:trPr>
        <w:tc>
          <w:tcPr>
            <w:tcW w:w="830" w:type="dxa"/>
            <w:tcBorders>
              <w:top w:val="nil"/>
              <w:left w:val="single" w:sz="4" w:space="0" w:color="auto"/>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rPr>
            </w:pPr>
            <w:r>
              <w:rPr>
                <w:rFonts w:ascii="宋体" w:hAnsi="宋体" w:cs="宋体" w:hint="eastAsia"/>
                <w:color w:val="000000"/>
              </w:rPr>
              <w:t>5</w:t>
            </w:r>
          </w:p>
        </w:tc>
        <w:tc>
          <w:tcPr>
            <w:tcW w:w="1841" w:type="dxa"/>
            <w:tcBorders>
              <w:top w:val="nil"/>
              <w:left w:val="nil"/>
              <w:bottom w:val="single" w:sz="4" w:space="0" w:color="auto"/>
              <w:right w:val="single" w:sz="4" w:space="0" w:color="auto"/>
            </w:tcBorders>
            <w:shd w:val="clear" w:color="auto" w:fill="auto"/>
            <w:vAlign w:val="center"/>
          </w:tcPr>
          <w:p w:rsidR="005D296A" w:rsidRDefault="000E693F">
            <w:pPr>
              <w:textAlignment w:val="center"/>
              <w:rPr>
                <w:rFonts w:ascii="宋体" w:hAnsi="宋体" w:cs="宋体"/>
              </w:rPr>
            </w:pPr>
            <w:r>
              <w:rPr>
                <w:rFonts w:ascii="宋体" w:hAnsi="宋体" w:cs="宋体" w:hint="eastAsia"/>
                <w:color w:val="0D0D0D"/>
                <w:sz w:val="24"/>
                <w:szCs w:val="24"/>
                <w:lang w:bidi="ar"/>
              </w:rPr>
              <w:t>北大荒·典选黄金糯九玉米礼盒</w:t>
            </w:r>
            <w:r>
              <w:rPr>
                <w:rFonts w:ascii="宋体" w:hAnsi="宋体" w:cs="宋体" w:hint="eastAsia"/>
                <w:color w:val="0D0D0D"/>
                <w:sz w:val="24"/>
                <w:szCs w:val="24"/>
                <w:lang w:bidi="ar"/>
              </w:rPr>
              <w:t>200g*8</w:t>
            </w:r>
          </w:p>
        </w:tc>
        <w:tc>
          <w:tcPr>
            <w:tcW w:w="3036" w:type="dxa"/>
            <w:tcBorders>
              <w:top w:val="nil"/>
              <w:left w:val="nil"/>
              <w:bottom w:val="single" w:sz="4" w:space="0" w:color="auto"/>
              <w:right w:val="single" w:sz="4" w:space="0" w:color="auto"/>
            </w:tcBorders>
            <w:shd w:val="clear" w:color="auto" w:fill="auto"/>
            <w:vAlign w:val="center"/>
          </w:tcPr>
          <w:p w:rsidR="005D296A" w:rsidRDefault="000E693F">
            <w:pPr>
              <w:textAlignment w:val="center"/>
              <w:rPr>
                <w:rFonts w:ascii="宋体" w:hAnsi="宋体" w:cs="宋体"/>
                <w:color w:val="000000"/>
              </w:rPr>
            </w:pPr>
            <w:r>
              <w:rPr>
                <w:rFonts w:ascii="宋体" w:hAnsi="宋体" w:cs="宋体" w:hint="eastAsia"/>
                <w:color w:val="0D0D0D"/>
                <w:sz w:val="24"/>
                <w:szCs w:val="24"/>
                <w:lang w:bidi="ar"/>
              </w:rPr>
              <w:t>品牌：北大荒</w:t>
            </w:r>
            <w:r>
              <w:rPr>
                <w:rFonts w:ascii="宋体" w:hAnsi="宋体" w:cs="宋体" w:hint="eastAsia"/>
                <w:color w:val="0D0D0D"/>
                <w:sz w:val="24"/>
                <w:szCs w:val="24"/>
                <w:lang w:bidi="ar"/>
              </w:rPr>
              <w:br/>
            </w:r>
            <w:r>
              <w:rPr>
                <w:rFonts w:ascii="宋体" w:hAnsi="宋体" w:cs="宋体" w:hint="eastAsia"/>
                <w:color w:val="0D0D0D"/>
                <w:sz w:val="24"/>
                <w:szCs w:val="24"/>
                <w:lang w:bidi="ar"/>
              </w:rPr>
              <w:t>规格：</w:t>
            </w:r>
            <w:r>
              <w:rPr>
                <w:rFonts w:ascii="宋体" w:hAnsi="宋体" w:cs="宋体" w:hint="eastAsia"/>
                <w:color w:val="0D0D0D"/>
                <w:sz w:val="24"/>
                <w:szCs w:val="24"/>
                <w:lang w:bidi="ar"/>
              </w:rPr>
              <w:t>200g*8</w:t>
            </w:r>
            <w:r>
              <w:rPr>
                <w:rFonts w:ascii="宋体" w:hAnsi="宋体" w:cs="宋体" w:hint="eastAsia"/>
                <w:color w:val="0D0D0D"/>
                <w:sz w:val="24"/>
                <w:szCs w:val="24"/>
                <w:lang w:bidi="ar"/>
              </w:rPr>
              <w:br/>
            </w:r>
            <w:r>
              <w:rPr>
                <w:rFonts w:ascii="宋体" w:hAnsi="宋体" w:cs="宋体" w:hint="eastAsia"/>
                <w:color w:val="0D0D0D"/>
                <w:sz w:val="24"/>
                <w:szCs w:val="24"/>
                <w:lang w:bidi="ar"/>
              </w:rPr>
              <w:t>东北北纬</w:t>
            </w:r>
            <w:r>
              <w:rPr>
                <w:rFonts w:ascii="宋体" w:hAnsi="宋体" w:cs="宋体" w:hint="eastAsia"/>
                <w:color w:val="0D0D0D"/>
                <w:sz w:val="24"/>
                <w:szCs w:val="24"/>
                <w:lang w:bidi="ar"/>
              </w:rPr>
              <w:t>46</w:t>
            </w:r>
            <w:r>
              <w:rPr>
                <w:rFonts w:ascii="宋体" w:hAnsi="宋体" w:cs="宋体" w:hint="eastAsia"/>
                <w:color w:val="0D0D0D"/>
                <w:sz w:val="24"/>
                <w:szCs w:val="24"/>
                <w:lang w:bidi="ar"/>
              </w:rPr>
              <w:t>°，寒地黑土种植，非转基因玉米，当季新采，快速锁鲜，颗粒饱满，黏糯香甜，玉米浓香</w:t>
            </w:r>
          </w:p>
        </w:tc>
        <w:tc>
          <w:tcPr>
            <w:tcW w:w="915" w:type="dxa"/>
            <w:tcBorders>
              <w:top w:val="nil"/>
              <w:left w:val="nil"/>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rPr>
            </w:pPr>
            <w:r>
              <w:rPr>
                <w:rFonts w:ascii="宋体" w:hAnsi="宋体" w:cs="宋体" w:hint="eastAsia"/>
                <w:color w:val="000000"/>
              </w:rPr>
              <w:t>1</w:t>
            </w:r>
          </w:p>
        </w:tc>
        <w:tc>
          <w:tcPr>
            <w:tcW w:w="3040" w:type="dxa"/>
            <w:tcBorders>
              <w:top w:val="nil"/>
              <w:left w:val="nil"/>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sz w:val="24"/>
                <w:szCs w:val="24"/>
              </w:rPr>
            </w:pPr>
            <w:r>
              <w:rPr>
                <w:noProof/>
              </w:rPr>
              <w:drawing>
                <wp:anchor distT="0" distB="0" distL="114300" distR="114300" simplePos="0" relativeHeight="251664384" behindDoc="0" locked="0" layoutInCell="1" allowOverlap="1">
                  <wp:simplePos x="0" y="0"/>
                  <wp:positionH relativeFrom="column">
                    <wp:posOffset>226695</wp:posOffset>
                  </wp:positionH>
                  <wp:positionV relativeFrom="paragraph">
                    <wp:posOffset>33655</wp:posOffset>
                  </wp:positionV>
                  <wp:extent cx="1329055" cy="1087120"/>
                  <wp:effectExtent l="0" t="0" r="4445" b="17780"/>
                  <wp:wrapNone/>
                  <wp:docPr id="18" name="ID_2901D03BF80D4A328EB0933DA49144A8" descr="14f35a530a4fe15e7b598e6668fb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D_2901D03BF80D4A328EB0933DA49144A8" descr="14f35a530a4fe15e7b598e6668fb01e"/>
                          <pic:cNvPicPr>
                            <a:picLocks noChangeAspect="1"/>
                          </pic:cNvPicPr>
                        </pic:nvPicPr>
                        <pic:blipFill>
                          <a:blip r:embed="rId12"/>
                          <a:srcRect l="11074" t="5109" r="9116" b="16220"/>
                          <a:stretch>
                            <a:fillRect/>
                          </a:stretch>
                        </pic:blipFill>
                        <pic:spPr>
                          <a:xfrm>
                            <a:off x="0" y="0"/>
                            <a:ext cx="1329055" cy="1087120"/>
                          </a:xfrm>
                          <a:prstGeom prst="rect">
                            <a:avLst/>
                          </a:prstGeom>
                        </pic:spPr>
                      </pic:pic>
                    </a:graphicData>
                  </a:graphic>
                </wp:anchor>
              </w:drawing>
            </w:r>
          </w:p>
        </w:tc>
        <w:tc>
          <w:tcPr>
            <w:tcW w:w="1058" w:type="dxa"/>
            <w:tcBorders>
              <w:top w:val="nil"/>
              <w:left w:val="nil"/>
              <w:bottom w:val="single" w:sz="4" w:space="0" w:color="auto"/>
              <w:right w:val="single" w:sz="4" w:space="0" w:color="auto"/>
            </w:tcBorders>
            <w:shd w:val="clear" w:color="auto" w:fill="auto"/>
            <w:vAlign w:val="center"/>
          </w:tcPr>
          <w:p w:rsidR="005D296A" w:rsidRDefault="000E693F">
            <w:pPr>
              <w:jc w:val="center"/>
              <w:textAlignment w:val="center"/>
              <w:rPr>
                <w:rFonts w:ascii="宋体" w:hAnsi="宋体" w:cs="宋体"/>
                <w:color w:val="000000"/>
                <w:sz w:val="22"/>
                <w:szCs w:val="22"/>
              </w:rPr>
            </w:pPr>
            <w:r>
              <w:rPr>
                <w:rFonts w:ascii="宋体" w:hAnsi="宋体" w:cs="宋体" w:hint="eastAsia"/>
                <w:color w:val="000000"/>
                <w:sz w:val="24"/>
                <w:szCs w:val="24"/>
                <w:lang w:bidi="ar"/>
              </w:rPr>
              <w:t xml:space="preserve">59.00 </w:t>
            </w:r>
          </w:p>
        </w:tc>
      </w:tr>
      <w:tr w:rsidR="005D296A">
        <w:trPr>
          <w:trHeight w:val="1875"/>
        </w:trPr>
        <w:tc>
          <w:tcPr>
            <w:tcW w:w="830" w:type="dxa"/>
            <w:tcBorders>
              <w:top w:val="nil"/>
              <w:left w:val="single" w:sz="4" w:space="0" w:color="auto"/>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rPr>
            </w:pPr>
            <w:r>
              <w:rPr>
                <w:rFonts w:ascii="宋体" w:hAnsi="宋体" w:cs="宋体" w:hint="eastAsia"/>
                <w:color w:val="000000"/>
              </w:rPr>
              <w:t>6</w:t>
            </w:r>
          </w:p>
        </w:tc>
        <w:tc>
          <w:tcPr>
            <w:tcW w:w="1841" w:type="dxa"/>
            <w:tcBorders>
              <w:top w:val="nil"/>
              <w:left w:val="nil"/>
              <w:bottom w:val="single" w:sz="4" w:space="0" w:color="auto"/>
              <w:right w:val="single" w:sz="4" w:space="0" w:color="auto"/>
            </w:tcBorders>
            <w:shd w:val="clear" w:color="auto" w:fill="auto"/>
            <w:vAlign w:val="center"/>
          </w:tcPr>
          <w:p w:rsidR="005D296A" w:rsidRDefault="000E693F">
            <w:pPr>
              <w:textAlignment w:val="center"/>
              <w:rPr>
                <w:rFonts w:ascii="宋体" w:hAnsi="宋体" w:cs="宋体"/>
              </w:rPr>
            </w:pPr>
            <w:r>
              <w:rPr>
                <w:rFonts w:ascii="宋体" w:hAnsi="宋体" w:cs="宋体" w:hint="eastAsia"/>
                <w:color w:val="000000"/>
                <w:sz w:val="24"/>
                <w:szCs w:val="24"/>
                <w:lang w:bidi="ar"/>
              </w:rPr>
              <w:t>艾贝丽多功能养生壶</w:t>
            </w:r>
            <w:r>
              <w:rPr>
                <w:rFonts w:ascii="宋体" w:hAnsi="宋体" w:cs="宋体" w:hint="eastAsia"/>
                <w:color w:val="000000"/>
                <w:sz w:val="24"/>
                <w:szCs w:val="24"/>
                <w:lang w:bidi="ar"/>
              </w:rPr>
              <w:t>ABL-YSH012</w:t>
            </w:r>
          </w:p>
        </w:tc>
        <w:tc>
          <w:tcPr>
            <w:tcW w:w="3036" w:type="dxa"/>
            <w:tcBorders>
              <w:top w:val="nil"/>
              <w:left w:val="nil"/>
              <w:bottom w:val="single" w:sz="4" w:space="0" w:color="auto"/>
              <w:right w:val="single" w:sz="4" w:space="0" w:color="auto"/>
            </w:tcBorders>
            <w:shd w:val="clear" w:color="auto" w:fill="auto"/>
            <w:vAlign w:val="center"/>
          </w:tcPr>
          <w:p w:rsidR="005D296A" w:rsidRDefault="000E693F">
            <w:pPr>
              <w:textAlignment w:val="center"/>
              <w:rPr>
                <w:rFonts w:ascii="宋体" w:hAnsi="宋体" w:cs="宋体"/>
                <w:color w:val="000000"/>
              </w:rPr>
            </w:pPr>
            <w:r>
              <w:rPr>
                <w:rFonts w:ascii="宋体" w:hAnsi="宋体" w:cs="宋体" w:hint="eastAsia"/>
                <w:color w:val="000000"/>
                <w:sz w:val="24"/>
                <w:szCs w:val="24"/>
                <w:lang w:bidi="ar"/>
              </w:rPr>
              <w:t>产品颜色：米白色</w:t>
            </w:r>
            <w:r>
              <w:rPr>
                <w:rFonts w:ascii="宋体" w:hAnsi="宋体" w:cs="宋体" w:hint="eastAsia"/>
                <w:color w:val="000000"/>
                <w:sz w:val="24"/>
                <w:szCs w:val="24"/>
                <w:lang w:bidi="ar"/>
              </w:rPr>
              <w:br/>
            </w:r>
            <w:r>
              <w:rPr>
                <w:rFonts w:ascii="宋体" w:hAnsi="宋体" w:cs="宋体" w:hint="eastAsia"/>
                <w:color w:val="000000"/>
                <w:sz w:val="24"/>
                <w:szCs w:val="24"/>
                <w:lang w:bidi="ar"/>
              </w:rPr>
              <w:t>额定功率：</w:t>
            </w:r>
            <w:r>
              <w:rPr>
                <w:rFonts w:ascii="宋体" w:hAnsi="宋体" w:cs="宋体" w:hint="eastAsia"/>
                <w:color w:val="000000"/>
                <w:sz w:val="24"/>
                <w:szCs w:val="24"/>
                <w:lang w:bidi="ar"/>
              </w:rPr>
              <w:t>800W</w:t>
            </w:r>
            <w:r>
              <w:rPr>
                <w:rFonts w:ascii="宋体" w:hAnsi="宋体" w:cs="宋体" w:hint="eastAsia"/>
                <w:color w:val="000000"/>
                <w:sz w:val="24"/>
                <w:szCs w:val="24"/>
                <w:lang w:bidi="ar"/>
              </w:rPr>
              <w:br/>
            </w:r>
            <w:r>
              <w:rPr>
                <w:rFonts w:ascii="宋体" w:hAnsi="宋体" w:cs="宋体" w:hint="eastAsia"/>
                <w:color w:val="000000"/>
                <w:sz w:val="24"/>
                <w:szCs w:val="24"/>
                <w:lang w:bidi="ar"/>
              </w:rPr>
              <w:t>额定容量：</w:t>
            </w:r>
            <w:r>
              <w:rPr>
                <w:rFonts w:ascii="宋体" w:hAnsi="宋体" w:cs="宋体" w:hint="eastAsia"/>
                <w:color w:val="000000"/>
                <w:sz w:val="24"/>
                <w:szCs w:val="24"/>
                <w:lang w:bidi="ar"/>
              </w:rPr>
              <w:t>1.5L</w:t>
            </w:r>
            <w:r>
              <w:rPr>
                <w:rFonts w:ascii="宋体" w:hAnsi="宋体" w:cs="宋体" w:hint="eastAsia"/>
                <w:color w:val="000000"/>
                <w:sz w:val="24"/>
                <w:szCs w:val="24"/>
                <w:lang w:bidi="ar"/>
              </w:rPr>
              <w:br/>
            </w:r>
            <w:r>
              <w:rPr>
                <w:rFonts w:ascii="宋体" w:hAnsi="宋体" w:cs="宋体" w:hint="eastAsia"/>
                <w:color w:val="000000"/>
                <w:sz w:val="24"/>
                <w:szCs w:val="24"/>
                <w:lang w:bidi="ar"/>
              </w:rPr>
              <w:t>额定电压：</w:t>
            </w:r>
            <w:r>
              <w:rPr>
                <w:rFonts w:ascii="宋体" w:hAnsi="宋体" w:cs="宋体" w:hint="eastAsia"/>
                <w:color w:val="000000"/>
                <w:sz w:val="24"/>
                <w:szCs w:val="24"/>
                <w:lang w:bidi="ar"/>
              </w:rPr>
              <w:t>220V~</w:t>
            </w:r>
            <w:r>
              <w:rPr>
                <w:rFonts w:ascii="宋体" w:hAnsi="宋体" w:cs="宋体" w:hint="eastAsia"/>
                <w:color w:val="000000"/>
                <w:sz w:val="24"/>
                <w:szCs w:val="24"/>
                <w:lang w:bidi="ar"/>
              </w:rPr>
              <w:br/>
            </w:r>
            <w:r>
              <w:rPr>
                <w:rFonts w:ascii="宋体" w:hAnsi="宋体" w:cs="宋体" w:hint="eastAsia"/>
                <w:color w:val="000000"/>
                <w:sz w:val="24"/>
                <w:szCs w:val="24"/>
                <w:lang w:bidi="ar"/>
              </w:rPr>
              <w:t>产品重量：</w:t>
            </w:r>
            <w:r>
              <w:rPr>
                <w:rFonts w:ascii="宋体" w:hAnsi="宋体" w:cs="宋体" w:hint="eastAsia"/>
                <w:color w:val="000000"/>
                <w:sz w:val="24"/>
                <w:szCs w:val="24"/>
                <w:lang w:bidi="ar"/>
              </w:rPr>
              <w:t>1.3kg</w:t>
            </w:r>
            <w:r>
              <w:rPr>
                <w:rFonts w:ascii="宋体" w:hAnsi="宋体" w:cs="宋体" w:hint="eastAsia"/>
                <w:color w:val="000000"/>
                <w:sz w:val="24"/>
                <w:szCs w:val="24"/>
                <w:lang w:bidi="ar"/>
              </w:rPr>
              <w:br/>
            </w:r>
            <w:r>
              <w:rPr>
                <w:rFonts w:ascii="宋体" w:hAnsi="宋体" w:cs="宋体" w:hint="eastAsia"/>
                <w:color w:val="000000"/>
                <w:sz w:val="24"/>
                <w:szCs w:val="24"/>
                <w:lang w:bidi="ar"/>
              </w:rPr>
              <w:t>产品材质：</w:t>
            </w:r>
            <w:r>
              <w:rPr>
                <w:rFonts w:ascii="宋体" w:hAnsi="宋体" w:cs="宋体" w:hint="eastAsia"/>
                <w:color w:val="000000"/>
                <w:sz w:val="24"/>
                <w:szCs w:val="24"/>
                <w:lang w:bidi="ar"/>
              </w:rPr>
              <w:t>304+</w:t>
            </w:r>
            <w:r>
              <w:rPr>
                <w:rFonts w:ascii="宋体" w:hAnsi="宋体" w:cs="宋体" w:hint="eastAsia"/>
                <w:color w:val="000000"/>
                <w:sz w:val="24"/>
                <w:szCs w:val="24"/>
                <w:lang w:bidi="ar"/>
              </w:rPr>
              <w:t>高硼硅玻璃</w:t>
            </w:r>
          </w:p>
        </w:tc>
        <w:tc>
          <w:tcPr>
            <w:tcW w:w="915" w:type="dxa"/>
            <w:tcBorders>
              <w:top w:val="nil"/>
              <w:left w:val="nil"/>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rPr>
            </w:pPr>
            <w:r>
              <w:rPr>
                <w:rFonts w:ascii="宋体" w:hAnsi="宋体" w:cs="宋体" w:hint="eastAsia"/>
                <w:color w:val="000000"/>
              </w:rPr>
              <w:t>1</w:t>
            </w:r>
          </w:p>
        </w:tc>
        <w:tc>
          <w:tcPr>
            <w:tcW w:w="3040" w:type="dxa"/>
            <w:tcBorders>
              <w:top w:val="nil"/>
              <w:left w:val="nil"/>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sz w:val="24"/>
                <w:szCs w:val="24"/>
              </w:rPr>
            </w:pPr>
            <w:r>
              <w:rPr>
                <w:noProof/>
              </w:rPr>
              <w:drawing>
                <wp:anchor distT="0" distB="0" distL="114300" distR="114300" simplePos="0" relativeHeight="251665408" behindDoc="0" locked="0" layoutInCell="1" allowOverlap="1">
                  <wp:simplePos x="0" y="0"/>
                  <wp:positionH relativeFrom="column">
                    <wp:posOffset>417195</wp:posOffset>
                  </wp:positionH>
                  <wp:positionV relativeFrom="paragraph">
                    <wp:posOffset>107315</wp:posOffset>
                  </wp:positionV>
                  <wp:extent cx="843280" cy="1002665"/>
                  <wp:effectExtent l="0" t="0" r="13970" b="6985"/>
                  <wp:wrapNone/>
                  <wp:docPr id="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4"/>
                          <pic:cNvPicPr>
                            <a:picLocks noChangeAspect="1"/>
                          </pic:cNvPicPr>
                        </pic:nvPicPr>
                        <pic:blipFill>
                          <a:blip r:embed="rId13"/>
                          <a:stretch>
                            <a:fillRect/>
                          </a:stretch>
                        </pic:blipFill>
                        <pic:spPr>
                          <a:xfrm>
                            <a:off x="0" y="0"/>
                            <a:ext cx="843280" cy="1002665"/>
                          </a:xfrm>
                          <a:prstGeom prst="rect">
                            <a:avLst/>
                          </a:prstGeom>
                          <a:noFill/>
                          <a:ln w="9525">
                            <a:noFill/>
                          </a:ln>
                        </pic:spPr>
                      </pic:pic>
                    </a:graphicData>
                  </a:graphic>
                </wp:anchor>
              </w:drawing>
            </w:r>
          </w:p>
        </w:tc>
        <w:tc>
          <w:tcPr>
            <w:tcW w:w="1058" w:type="dxa"/>
            <w:tcBorders>
              <w:top w:val="nil"/>
              <w:left w:val="nil"/>
              <w:bottom w:val="single" w:sz="4" w:space="0" w:color="auto"/>
              <w:right w:val="single" w:sz="4" w:space="0" w:color="auto"/>
            </w:tcBorders>
            <w:shd w:val="clear" w:color="auto" w:fill="auto"/>
            <w:vAlign w:val="center"/>
          </w:tcPr>
          <w:p w:rsidR="005D296A" w:rsidRDefault="000E693F">
            <w:pPr>
              <w:jc w:val="center"/>
              <w:textAlignment w:val="center"/>
              <w:rPr>
                <w:rFonts w:ascii="宋体" w:hAnsi="宋体" w:cs="宋体"/>
                <w:color w:val="000000"/>
                <w:sz w:val="22"/>
                <w:szCs w:val="22"/>
              </w:rPr>
            </w:pPr>
            <w:r>
              <w:rPr>
                <w:rFonts w:ascii="宋体" w:hAnsi="宋体" w:cs="宋体" w:hint="eastAsia"/>
                <w:color w:val="000000"/>
                <w:sz w:val="24"/>
                <w:szCs w:val="24"/>
                <w:lang w:bidi="ar"/>
              </w:rPr>
              <w:t xml:space="preserve">399.00 </w:t>
            </w:r>
          </w:p>
        </w:tc>
      </w:tr>
      <w:tr w:rsidR="005D296A">
        <w:trPr>
          <w:trHeight w:val="1875"/>
        </w:trPr>
        <w:tc>
          <w:tcPr>
            <w:tcW w:w="830" w:type="dxa"/>
            <w:tcBorders>
              <w:top w:val="nil"/>
              <w:left w:val="single" w:sz="4" w:space="0" w:color="auto"/>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rPr>
            </w:pPr>
            <w:r>
              <w:rPr>
                <w:rFonts w:ascii="宋体" w:hAnsi="宋体" w:cs="宋体" w:hint="eastAsia"/>
                <w:color w:val="000000"/>
              </w:rPr>
              <w:lastRenderedPageBreak/>
              <w:t>7</w:t>
            </w:r>
          </w:p>
        </w:tc>
        <w:tc>
          <w:tcPr>
            <w:tcW w:w="1841" w:type="dxa"/>
            <w:tcBorders>
              <w:top w:val="nil"/>
              <w:left w:val="nil"/>
              <w:bottom w:val="single" w:sz="4" w:space="0" w:color="auto"/>
              <w:right w:val="single" w:sz="4" w:space="0" w:color="auto"/>
            </w:tcBorders>
            <w:shd w:val="clear" w:color="auto" w:fill="auto"/>
            <w:vAlign w:val="center"/>
          </w:tcPr>
          <w:p w:rsidR="005D296A" w:rsidRDefault="000E693F">
            <w:pPr>
              <w:textAlignment w:val="center"/>
              <w:rPr>
                <w:rFonts w:ascii="宋体" w:hAnsi="宋体" w:cs="宋体"/>
              </w:rPr>
            </w:pPr>
            <w:r>
              <w:rPr>
                <w:rFonts w:ascii="宋体" w:hAnsi="宋体" w:cs="宋体" w:hint="eastAsia"/>
                <w:color w:val="000000"/>
                <w:sz w:val="24"/>
                <w:szCs w:val="24"/>
                <w:lang w:bidi="ar"/>
              </w:rPr>
              <w:t>80</w:t>
            </w:r>
            <w:r>
              <w:rPr>
                <w:rFonts w:ascii="宋体" w:hAnsi="宋体" w:cs="宋体" w:hint="eastAsia"/>
                <w:color w:val="000000"/>
                <w:sz w:val="24"/>
                <w:szCs w:val="24"/>
                <w:lang w:bidi="ar"/>
              </w:rPr>
              <w:t>片</w:t>
            </w:r>
            <w:r>
              <w:rPr>
                <w:rFonts w:ascii="宋体" w:hAnsi="宋体" w:cs="宋体" w:hint="eastAsia"/>
                <w:color w:val="000000"/>
                <w:sz w:val="24"/>
                <w:szCs w:val="24"/>
                <w:lang w:bidi="ar"/>
              </w:rPr>
              <w:t>ITO</w:t>
            </w:r>
            <w:r>
              <w:rPr>
                <w:rFonts w:ascii="宋体" w:hAnsi="宋体" w:cs="宋体" w:hint="eastAsia"/>
                <w:color w:val="000000"/>
                <w:sz w:val="24"/>
                <w:szCs w:val="24"/>
                <w:lang w:bidi="ar"/>
              </w:rPr>
              <w:t>洁面巾</w:t>
            </w:r>
          </w:p>
        </w:tc>
        <w:tc>
          <w:tcPr>
            <w:tcW w:w="3036" w:type="dxa"/>
            <w:tcBorders>
              <w:top w:val="nil"/>
              <w:left w:val="nil"/>
              <w:bottom w:val="single" w:sz="4" w:space="0" w:color="auto"/>
              <w:right w:val="single" w:sz="4" w:space="0" w:color="auto"/>
            </w:tcBorders>
            <w:shd w:val="clear" w:color="auto" w:fill="auto"/>
            <w:vAlign w:val="center"/>
          </w:tcPr>
          <w:p w:rsidR="005D296A" w:rsidRDefault="000E693F">
            <w:pPr>
              <w:textAlignment w:val="center"/>
              <w:rPr>
                <w:rFonts w:ascii="宋体" w:hAnsi="宋体" w:cs="宋体"/>
                <w:color w:val="000000"/>
              </w:rPr>
            </w:pPr>
            <w:r>
              <w:rPr>
                <w:rFonts w:ascii="宋体" w:hAnsi="宋体" w:cs="宋体" w:hint="eastAsia"/>
                <w:color w:val="000000"/>
                <w:sz w:val="24"/>
                <w:szCs w:val="24"/>
                <w:lang w:bidi="ar"/>
              </w:rPr>
              <w:t>品牌：</w:t>
            </w:r>
            <w:r>
              <w:rPr>
                <w:rFonts w:ascii="宋体" w:hAnsi="宋体" w:cs="宋体" w:hint="eastAsia"/>
                <w:color w:val="000000"/>
                <w:sz w:val="24"/>
                <w:szCs w:val="24"/>
                <w:lang w:bidi="ar"/>
              </w:rPr>
              <w:t>ITO</w:t>
            </w:r>
            <w:r>
              <w:rPr>
                <w:rFonts w:ascii="宋体" w:hAnsi="宋体" w:cs="宋体" w:hint="eastAsia"/>
                <w:color w:val="000000"/>
                <w:sz w:val="24"/>
                <w:szCs w:val="24"/>
                <w:lang w:bidi="ar"/>
              </w:rPr>
              <w:br/>
            </w:r>
            <w:r>
              <w:rPr>
                <w:rFonts w:ascii="宋体" w:hAnsi="宋体" w:cs="宋体" w:hint="eastAsia"/>
                <w:color w:val="000000"/>
                <w:sz w:val="24"/>
                <w:szCs w:val="24"/>
                <w:lang w:bidi="ar"/>
              </w:rPr>
              <w:t>规格：</w:t>
            </w:r>
            <w:r>
              <w:rPr>
                <w:rFonts w:ascii="宋体" w:hAnsi="宋体" w:cs="宋体" w:hint="eastAsia"/>
                <w:color w:val="000000"/>
                <w:sz w:val="24"/>
                <w:szCs w:val="24"/>
                <w:lang w:bidi="ar"/>
              </w:rPr>
              <w:t>80</w:t>
            </w:r>
            <w:r>
              <w:rPr>
                <w:rFonts w:ascii="宋体" w:hAnsi="宋体" w:cs="宋体" w:hint="eastAsia"/>
                <w:color w:val="000000"/>
                <w:sz w:val="24"/>
                <w:szCs w:val="24"/>
                <w:lang w:bidi="ar"/>
              </w:rPr>
              <w:t>片</w:t>
            </w:r>
          </w:p>
        </w:tc>
        <w:tc>
          <w:tcPr>
            <w:tcW w:w="915" w:type="dxa"/>
            <w:tcBorders>
              <w:top w:val="nil"/>
              <w:left w:val="nil"/>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rPr>
            </w:pPr>
            <w:r>
              <w:rPr>
                <w:rFonts w:ascii="宋体" w:hAnsi="宋体" w:cs="宋体" w:hint="eastAsia"/>
                <w:color w:val="000000"/>
              </w:rPr>
              <w:t>1</w:t>
            </w:r>
          </w:p>
        </w:tc>
        <w:tc>
          <w:tcPr>
            <w:tcW w:w="3040" w:type="dxa"/>
            <w:tcBorders>
              <w:top w:val="nil"/>
              <w:left w:val="nil"/>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sz w:val="24"/>
                <w:szCs w:val="24"/>
              </w:rPr>
            </w:pPr>
            <w:r>
              <w:rPr>
                <w:noProof/>
              </w:rPr>
              <w:drawing>
                <wp:anchor distT="0" distB="0" distL="114300" distR="114300" simplePos="0" relativeHeight="251667456" behindDoc="0" locked="0" layoutInCell="1" allowOverlap="1">
                  <wp:simplePos x="0" y="0"/>
                  <wp:positionH relativeFrom="column">
                    <wp:posOffset>333375</wp:posOffset>
                  </wp:positionH>
                  <wp:positionV relativeFrom="paragraph">
                    <wp:posOffset>57150</wp:posOffset>
                  </wp:positionV>
                  <wp:extent cx="923290" cy="1065530"/>
                  <wp:effectExtent l="0" t="0" r="10160" b="1270"/>
                  <wp:wrapNone/>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9"/>
                          <pic:cNvPicPr>
                            <a:picLocks noChangeAspect="1"/>
                          </pic:cNvPicPr>
                        </pic:nvPicPr>
                        <pic:blipFill>
                          <a:blip r:embed="rId14"/>
                          <a:stretch>
                            <a:fillRect/>
                          </a:stretch>
                        </pic:blipFill>
                        <pic:spPr>
                          <a:xfrm>
                            <a:off x="0" y="0"/>
                            <a:ext cx="923290" cy="1065530"/>
                          </a:xfrm>
                          <a:prstGeom prst="rect">
                            <a:avLst/>
                          </a:prstGeom>
                          <a:noFill/>
                          <a:ln w="9525">
                            <a:noFill/>
                          </a:ln>
                        </pic:spPr>
                      </pic:pic>
                    </a:graphicData>
                  </a:graphic>
                </wp:anchor>
              </w:drawing>
            </w:r>
          </w:p>
        </w:tc>
        <w:tc>
          <w:tcPr>
            <w:tcW w:w="1058" w:type="dxa"/>
            <w:tcBorders>
              <w:top w:val="nil"/>
              <w:left w:val="nil"/>
              <w:bottom w:val="single" w:sz="4" w:space="0" w:color="auto"/>
              <w:right w:val="single" w:sz="4" w:space="0" w:color="auto"/>
            </w:tcBorders>
            <w:shd w:val="clear" w:color="auto" w:fill="auto"/>
            <w:vAlign w:val="center"/>
          </w:tcPr>
          <w:p w:rsidR="005D296A" w:rsidRDefault="000E693F">
            <w:pPr>
              <w:jc w:val="center"/>
              <w:textAlignment w:val="center"/>
              <w:rPr>
                <w:rFonts w:ascii="宋体" w:hAnsi="宋体" w:cs="宋体"/>
                <w:color w:val="000000"/>
                <w:sz w:val="22"/>
                <w:szCs w:val="22"/>
              </w:rPr>
            </w:pPr>
            <w:r>
              <w:rPr>
                <w:rFonts w:ascii="宋体" w:hAnsi="宋体" w:cs="宋体" w:hint="eastAsia"/>
                <w:color w:val="000000"/>
                <w:sz w:val="24"/>
                <w:szCs w:val="24"/>
                <w:lang w:bidi="ar"/>
              </w:rPr>
              <w:t xml:space="preserve">32.00 </w:t>
            </w:r>
          </w:p>
        </w:tc>
      </w:tr>
      <w:tr w:rsidR="005D296A">
        <w:trPr>
          <w:trHeight w:val="2160"/>
        </w:trPr>
        <w:tc>
          <w:tcPr>
            <w:tcW w:w="830" w:type="dxa"/>
            <w:tcBorders>
              <w:top w:val="nil"/>
              <w:left w:val="single" w:sz="4" w:space="0" w:color="auto"/>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rPr>
            </w:pPr>
            <w:r>
              <w:rPr>
                <w:rFonts w:ascii="宋体" w:hAnsi="宋体" w:cs="宋体" w:hint="eastAsia"/>
                <w:color w:val="000000"/>
              </w:rPr>
              <w:t>8</w:t>
            </w:r>
          </w:p>
        </w:tc>
        <w:tc>
          <w:tcPr>
            <w:tcW w:w="1841" w:type="dxa"/>
            <w:tcBorders>
              <w:top w:val="nil"/>
              <w:left w:val="nil"/>
              <w:bottom w:val="single" w:sz="4" w:space="0" w:color="auto"/>
              <w:right w:val="single" w:sz="4" w:space="0" w:color="auto"/>
            </w:tcBorders>
            <w:shd w:val="clear" w:color="auto" w:fill="auto"/>
            <w:vAlign w:val="center"/>
          </w:tcPr>
          <w:p w:rsidR="005D296A" w:rsidRDefault="008A42CF">
            <w:pPr>
              <w:textAlignment w:val="center"/>
              <w:rPr>
                <w:rFonts w:ascii="宋体" w:hAnsi="宋体" w:cs="宋体"/>
              </w:rPr>
            </w:pPr>
            <w:r>
              <w:rPr>
                <w:rFonts w:ascii="宋体" w:hAnsi="宋体" w:cs="宋体" w:hint="eastAsia"/>
                <w:color w:val="000000"/>
                <w:sz w:val="24"/>
                <w:szCs w:val="24"/>
                <w:lang w:bidi="ar"/>
              </w:rPr>
              <w:t>班奈特香水洗衣液</w:t>
            </w:r>
            <w:bookmarkStart w:id="0" w:name="_GoBack"/>
            <w:bookmarkEnd w:id="0"/>
            <w:r w:rsidR="000E693F">
              <w:rPr>
                <w:rFonts w:ascii="宋体" w:hAnsi="宋体" w:cs="宋体" w:hint="eastAsia"/>
                <w:color w:val="000000"/>
                <w:sz w:val="24"/>
                <w:szCs w:val="24"/>
                <w:lang w:bidi="ar"/>
              </w:rPr>
              <w:t>3kg</w:t>
            </w:r>
          </w:p>
        </w:tc>
        <w:tc>
          <w:tcPr>
            <w:tcW w:w="3036" w:type="dxa"/>
            <w:tcBorders>
              <w:top w:val="nil"/>
              <w:left w:val="nil"/>
              <w:bottom w:val="single" w:sz="4" w:space="0" w:color="auto"/>
              <w:right w:val="single" w:sz="4" w:space="0" w:color="auto"/>
            </w:tcBorders>
            <w:shd w:val="clear" w:color="auto" w:fill="auto"/>
            <w:vAlign w:val="center"/>
          </w:tcPr>
          <w:p w:rsidR="005D296A" w:rsidRDefault="000E693F">
            <w:pPr>
              <w:textAlignment w:val="center"/>
              <w:rPr>
                <w:rFonts w:ascii="宋体" w:hAnsi="宋体" w:cs="宋体"/>
                <w:color w:val="000000"/>
              </w:rPr>
            </w:pPr>
            <w:r>
              <w:rPr>
                <w:rFonts w:ascii="宋体" w:hAnsi="宋体" w:cs="宋体" w:hint="eastAsia"/>
                <w:color w:val="000000"/>
                <w:sz w:val="24"/>
                <w:szCs w:val="24"/>
                <w:lang w:bidi="ar"/>
              </w:rPr>
              <w:t>品牌：班奈特</w:t>
            </w:r>
            <w:r>
              <w:rPr>
                <w:rFonts w:ascii="宋体" w:hAnsi="宋体" w:cs="宋体" w:hint="eastAsia"/>
                <w:color w:val="000000"/>
                <w:sz w:val="24"/>
                <w:szCs w:val="24"/>
                <w:lang w:bidi="ar"/>
              </w:rPr>
              <w:br/>
            </w:r>
            <w:r>
              <w:rPr>
                <w:rFonts w:ascii="宋体" w:hAnsi="宋体" w:cs="宋体" w:hint="eastAsia"/>
                <w:color w:val="000000"/>
                <w:sz w:val="24"/>
                <w:szCs w:val="24"/>
                <w:lang w:bidi="ar"/>
              </w:rPr>
              <w:t>规格：</w:t>
            </w:r>
            <w:r>
              <w:rPr>
                <w:rFonts w:ascii="宋体" w:hAnsi="宋体" w:cs="宋体" w:hint="eastAsia"/>
                <w:color w:val="000000"/>
                <w:sz w:val="24"/>
                <w:szCs w:val="24"/>
                <w:lang w:bidi="ar"/>
              </w:rPr>
              <w:t>3kg</w:t>
            </w:r>
          </w:p>
        </w:tc>
        <w:tc>
          <w:tcPr>
            <w:tcW w:w="915" w:type="dxa"/>
            <w:tcBorders>
              <w:top w:val="nil"/>
              <w:left w:val="nil"/>
              <w:bottom w:val="single" w:sz="4" w:space="0" w:color="auto"/>
              <w:right w:val="single" w:sz="4" w:space="0" w:color="auto"/>
            </w:tcBorders>
            <w:shd w:val="clear" w:color="auto" w:fill="auto"/>
            <w:vAlign w:val="center"/>
          </w:tcPr>
          <w:p w:rsidR="005D296A" w:rsidRDefault="000E693F">
            <w:pPr>
              <w:jc w:val="center"/>
              <w:rPr>
                <w:rFonts w:ascii="宋体" w:hAnsi="宋体" w:cs="宋体"/>
                <w:color w:val="000000"/>
              </w:rPr>
            </w:pPr>
            <w:r>
              <w:rPr>
                <w:rFonts w:ascii="宋体" w:hAnsi="宋体" w:cs="宋体" w:hint="eastAsia"/>
                <w:color w:val="000000"/>
              </w:rPr>
              <w:t>1</w:t>
            </w:r>
          </w:p>
        </w:tc>
        <w:tc>
          <w:tcPr>
            <w:tcW w:w="3040" w:type="dxa"/>
            <w:tcBorders>
              <w:top w:val="nil"/>
              <w:left w:val="nil"/>
              <w:bottom w:val="nil"/>
              <w:right w:val="nil"/>
            </w:tcBorders>
            <w:shd w:val="clear" w:color="auto" w:fill="auto"/>
            <w:noWrap/>
            <w:vAlign w:val="center"/>
          </w:tcPr>
          <w:p w:rsidR="005D296A" w:rsidRDefault="000E693F">
            <w:pPr>
              <w:jc w:val="center"/>
              <w:rPr>
                <w:rFonts w:ascii="宋体" w:hAnsi="宋体" w:cs="宋体"/>
                <w:color w:val="000000"/>
                <w:sz w:val="22"/>
                <w:szCs w:val="22"/>
              </w:rPr>
            </w:pPr>
            <w:r>
              <w:rPr>
                <w:noProof/>
              </w:rPr>
              <w:drawing>
                <wp:anchor distT="0" distB="0" distL="114300" distR="114300" simplePos="0" relativeHeight="251668480" behindDoc="0" locked="0" layoutInCell="1" allowOverlap="1">
                  <wp:simplePos x="0" y="0"/>
                  <wp:positionH relativeFrom="column">
                    <wp:posOffset>441960</wp:posOffset>
                  </wp:positionH>
                  <wp:positionV relativeFrom="paragraph">
                    <wp:posOffset>53975</wp:posOffset>
                  </wp:positionV>
                  <wp:extent cx="803275" cy="1258570"/>
                  <wp:effectExtent l="0" t="0" r="15875" b="1778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a:stretch>
                            <a:fillRect/>
                          </a:stretch>
                        </pic:blipFill>
                        <pic:spPr>
                          <a:xfrm>
                            <a:off x="0" y="0"/>
                            <a:ext cx="803275" cy="1258570"/>
                          </a:xfrm>
                          <a:prstGeom prst="rect">
                            <a:avLst/>
                          </a:prstGeom>
                          <a:noFill/>
                          <a:ln w="9525">
                            <a:noFill/>
                          </a:ln>
                        </pic:spPr>
                      </pic:pic>
                    </a:graphicData>
                  </a:graphic>
                </wp:anchor>
              </w:drawing>
            </w:r>
          </w:p>
        </w:tc>
        <w:tc>
          <w:tcPr>
            <w:tcW w:w="1058" w:type="dxa"/>
            <w:tcBorders>
              <w:top w:val="nil"/>
              <w:left w:val="single" w:sz="4" w:space="0" w:color="auto"/>
              <w:bottom w:val="single" w:sz="4" w:space="0" w:color="auto"/>
              <w:right w:val="single" w:sz="4" w:space="0" w:color="auto"/>
            </w:tcBorders>
            <w:shd w:val="clear" w:color="auto" w:fill="auto"/>
            <w:vAlign w:val="center"/>
          </w:tcPr>
          <w:p w:rsidR="005D296A" w:rsidRDefault="000E693F">
            <w:pPr>
              <w:jc w:val="center"/>
              <w:textAlignment w:val="center"/>
              <w:rPr>
                <w:rFonts w:ascii="宋体" w:hAnsi="宋体" w:cs="宋体"/>
                <w:color w:val="000000"/>
                <w:sz w:val="22"/>
                <w:szCs w:val="22"/>
              </w:rPr>
            </w:pPr>
            <w:r>
              <w:rPr>
                <w:rFonts w:ascii="宋体" w:hAnsi="宋体" w:cs="宋体" w:hint="eastAsia"/>
                <w:color w:val="000000"/>
                <w:sz w:val="24"/>
                <w:szCs w:val="24"/>
                <w:lang w:bidi="ar"/>
              </w:rPr>
              <w:t xml:space="preserve">68.00 </w:t>
            </w:r>
          </w:p>
        </w:tc>
      </w:tr>
      <w:tr w:rsidR="005D296A">
        <w:trPr>
          <w:trHeight w:val="510"/>
        </w:trPr>
        <w:tc>
          <w:tcPr>
            <w:tcW w:w="1072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5D296A" w:rsidRDefault="000E693F">
            <w:pPr>
              <w:jc w:val="center"/>
              <w:rPr>
                <w:rFonts w:ascii="宋体" w:hAnsi="宋体" w:cs="宋体"/>
                <w:color w:val="000000"/>
                <w:sz w:val="22"/>
                <w:szCs w:val="22"/>
              </w:rPr>
            </w:pPr>
            <w:r>
              <w:rPr>
                <w:rFonts w:ascii="宋体" w:hAnsi="宋体" w:cs="宋体" w:hint="eastAsia"/>
                <w:color w:val="000000"/>
              </w:rPr>
              <w:t>市场</w:t>
            </w:r>
            <w:r>
              <w:rPr>
                <w:rFonts w:ascii="宋体" w:hAnsi="宋体" w:cs="宋体" w:hint="eastAsia"/>
                <w:color w:val="000000"/>
              </w:rPr>
              <w:t>971</w:t>
            </w:r>
            <w:r>
              <w:rPr>
                <w:rFonts w:ascii="宋体" w:hAnsi="宋体" w:cs="宋体" w:hint="eastAsia"/>
                <w:color w:val="000000"/>
              </w:rPr>
              <w:t>元，</w:t>
            </w:r>
            <w:r>
              <w:rPr>
                <w:rFonts w:ascii="宋体" w:hAnsi="宋体" w:cs="宋体" w:hint="eastAsia"/>
                <w:color w:val="000000"/>
              </w:rPr>
              <w:t>瑞和泰</w:t>
            </w:r>
            <w:r>
              <w:rPr>
                <w:rFonts w:ascii="宋体" w:hAnsi="宋体" w:cs="宋体" w:hint="eastAsia"/>
                <w:color w:val="000000"/>
              </w:rPr>
              <w:t>报价</w:t>
            </w:r>
            <w:r>
              <w:rPr>
                <w:rFonts w:ascii="宋体" w:hAnsi="宋体" w:cs="宋体" w:hint="eastAsia"/>
                <w:color w:val="000000"/>
              </w:rPr>
              <w:t>500</w:t>
            </w:r>
            <w:r>
              <w:rPr>
                <w:rFonts w:ascii="宋体" w:hAnsi="宋体" w:cs="宋体" w:hint="eastAsia"/>
                <w:color w:val="000000"/>
              </w:rPr>
              <w:t>元，按</w:t>
            </w:r>
            <w:r>
              <w:rPr>
                <w:rFonts w:ascii="宋体" w:hAnsi="宋体" w:cs="宋体" w:hint="eastAsia"/>
                <w:color w:val="000000"/>
              </w:rPr>
              <w:t>5</w:t>
            </w:r>
            <w:r>
              <w:rPr>
                <w:rFonts w:ascii="宋体" w:hAnsi="宋体" w:cs="宋体" w:hint="eastAsia"/>
                <w:color w:val="000000"/>
              </w:rPr>
              <w:t>00</w:t>
            </w:r>
            <w:r>
              <w:rPr>
                <w:rFonts w:ascii="宋体" w:hAnsi="宋体" w:cs="宋体" w:hint="eastAsia"/>
                <w:color w:val="000000"/>
              </w:rPr>
              <w:t>元结算。</w:t>
            </w:r>
            <w:r>
              <w:rPr>
                <w:rFonts w:ascii="宋体" w:hAnsi="宋体" w:cs="宋体" w:hint="eastAsia"/>
                <w:color w:val="000000"/>
              </w:rPr>
              <w:t>郭小娴</w:t>
            </w:r>
            <w:r>
              <w:rPr>
                <w:rFonts w:ascii="宋体" w:hAnsi="宋体" w:cs="宋体" w:hint="eastAsia"/>
                <w:color w:val="000000"/>
              </w:rPr>
              <w:t>13775193063</w:t>
            </w:r>
            <w:r>
              <w:rPr>
                <w:rFonts w:ascii="宋体" w:hAnsi="宋体" w:cs="宋体" w:hint="eastAsia"/>
                <w:color w:val="000000"/>
              </w:rPr>
              <w:t>；张炎群</w:t>
            </w:r>
            <w:r>
              <w:rPr>
                <w:rFonts w:ascii="宋体" w:hAnsi="宋体" w:cs="宋体" w:hint="eastAsia"/>
                <w:color w:val="000000"/>
              </w:rPr>
              <w:t>18961227067</w:t>
            </w:r>
          </w:p>
        </w:tc>
      </w:tr>
      <w:tr w:rsidR="005D296A">
        <w:trPr>
          <w:trHeight w:val="510"/>
        </w:trPr>
        <w:tc>
          <w:tcPr>
            <w:tcW w:w="1072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5D296A" w:rsidRDefault="000E693F">
            <w:pPr>
              <w:jc w:val="center"/>
              <w:rPr>
                <w:rFonts w:ascii="宋体" w:hAnsi="宋体" w:cs="宋体"/>
                <w:color w:val="FF0000"/>
              </w:rPr>
            </w:pPr>
            <w:r>
              <w:rPr>
                <w:rFonts w:ascii="宋体" w:hAnsi="宋体" w:cs="宋体" w:hint="eastAsia"/>
                <w:color w:val="FF0000"/>
              </w:rPr>
              <w:t>教职工可选择送货上门（</w:t>
            </w:r>
            <w:r>
              <w:rPr>
                <w:rFonts w:ascii="宋体" w:hAnsi="宋体" w:cs="宋体" w:hint="eastAsia"/>
                <w:color w:val="FF0000"/>
              </w:rPr>
              <w:t>江、浙、沪包邮</w:t>
            </w:r>
            <w:r>
              <w:rPr>
                <w:rFonts w:ascii="宋体" w:hAnsi="宋体" w:cs="宋体" w:hint="eastAsia"/>
                <w:color w:val="FF0000"/>
              </w:rPr>
              <w:t>）</w:t>
            </w:r>
            <w:r>
              <w:rPr>
                <w:rFonts w:ascii="宋体" w:hAnsi="宋体" w:cs="宋体" w:hint="eastAsia"/>
                <w:color w:val="FF0000"/>
              </w:rPr>
              <w:t>、</w:t>
            </w:r>
            <w:r>
              <w:rPr>
                <w:rFonts w:ascii="宋体" w:hAnsi="宋体" w:cs="宋体" w:hint="eastAsia"/>
                <w:color w:val="FF0000"/>
              </w:rPr>
              <w:t>送到学校</w:t>
            </w:r>
            <w:r>
              <w:rPr>
                <w:rFonts w:ascii="宋体" w:hAnsi="宋体" w:cs="宋体" w:hint="eastAsia"/>
                <w:color w:val="FF0000"/>
              </w:rPr>
              <w:t>、门店自提</w:t>
            </w:r>
            <w:r>
              <w:rPr>
                <w:rFonts w:ascii="宋体" w:hAnsi="宋体" w:cs="宋体" w:hint="eastAsia"/>
                <w:color w:val="FF0000"/>
              </w:rPr>
              <w:t>，（若选择送货上门，请填写收件人姓名、联系电话、详细地址）</w:t>
            </w:r>
          </w:p>
        </w:tc>
      </w:tr>
    </w:tbl>
    <w:p w:rsidR="005D296A" w:rsidRDefault="005D296A">
      <w:pPr>
        <w:jc w:val="center"/>
        <w:rPr>
          <w:b/>
          <w:bCs/>
          <w:sz w:val="32"/>
          <w:szCs w:val="32"/>
        </w:rPr>
      </w:pPr>
    </w:p>
    <w:p w:rsidR="005D296A" w:rsidRDefault="005D296A">
      <w:pPr>
        <w:jc w:val="center"/>
        <w:rPr>
          <w:b/>
          <w:bCs/>
          <w:sz w:val="32"/>
          <w:szCs w:val="32"/>
        </w:rPr>
      </w:pPr>
    </w:p>
    <w:p w:rsidR="005D296A" w:rsidRDefault="005D296A">
      <w:pPr>
        <w:pStyle w:val="Default"/>
        <w:rPr>
          <w:b/>
          <w:bCs/>
          <w:sz w:val="32"/>
          <w:szCs w:val="32"/>
        </w:rPr>
      </w:pPr>
    </w:p>
    <w:p w:rsidR="005D296A" w:rsidRDefault="005D296A">
      <w:pPr>
        <w:rPr>
          <w:b/>
          <w:bCs/>
          <w:sz w:val="32"/>
          <w:szCs w:val="32"/>
        </w:rPr>
      </w:pPr>
    </w:p>
    <w:p w:rsidR="005D296A" w:rsidRDefault="005D296A">
      <w:pPr>
        <w:pStyle w:val="Default"/>
        <w:rPr>
          <w:b/>
          <w:bCs/>
          <w:sz w:val="32"/>
          <w:szCs w:val="32"/>
        </w:rPr>
      </w:pPr>
    </w:p>
    <w:p w:rsidR="005D296A" w:rsidRDefault="005D296A">
      <w:pPr>
        <w:rPr>
          <w:b/>
          <w:bCs/>
          <w:sz w:val="32"/>
          <w:szCs w:val="32"/>
        </w:rPr>
      </w:pPr>
    </w:p>
    <w:p w:rsidR="005D296A" w:rsidRDefault="005D296A">
      <w:pPr>
        <w:pStyle w:val="Default"/>
        <w:rPr>
          <w:b/>
          <w:bCs/>
          <w:sz w:val="32"/>
          <w:szCs w:val="32"/>
        </w:rPr>
      </w:pPr>
    </w:p>
    <w:p w:rsidR="005D296A" w:rsidRDefault="005D296A">
      <w:pPr>
        <w:rPr>
          <w:b/>
          <w:bCs/>
          <w:sz w:val="32"/>
          <w:szCs w:val="32"/>
        </w:rPr>
      </w:pPr>
    </w:p>
    <w:p w:rsidR="005D296A" w:rsidRDefault="005D296A">
      <w:pPr>
        <w:pStyle w:val="Default"/>
      </w:pPr>
    </w:p>
    <w:p w:rsidR="005D296A" w:rsidRDefault="005D296A">
      <w:pPr>
        <w:jc w:val="center"/>
        <w:rPr>
          <w:b/>
          <w:bCs/>
          <w:sz w:val="32"/>
          <w:szCs w:val="32"/>
        </w:rPr>
      </w:pPr>
    </w:p>
    <w:p w:rsidR="005D296A" w:rsidRDefault="005D296A">
      <w:pPr>
        <w:jc w:val="center"/>
        <w:rPr>
          <w:b/>
          <w:bCs/>
          <w:sz w:val="32"/>
          <w:szCs w:val="32"/>
        </w:rPr>
      </w:pPr>
    </w:p>
    <w:p w:rsidR="005D296A" w:rsidRDefault="005D296A">
      <w:pPr>
        <w:jc w:val="center"/>
        <w:rPr>
          <w:b/>
          <w:bCs/>
          <w:sz w:val="32"/>
          <w:szCs w:val="32"/>
        </w:rPr>
      </w:pPr>
    </w:p>
    <w:p w:rsidR="005D296A" w:rsidRDefault="005D296A">
      <w:pPr>
        <w:jc w:val="center"/>
        <w:rPr>
          <w:b/>
          <w:bCs/>
          <w:sz w:val="32"/>
          <w:szCs w:val="32"/>
        </w:rPr>
      </w:pPr>
    </w:p>
    <w:p w:rsidR="005D296A" w:rsidRDefault="005D296A">
      <w:pPr>
        <w:jc w:val="center"/>
        <w:rPr>
          <w:b/>
          <w:bCs/>
          <w:sz w:val="32"/>
          <w:szCs w:val="32"/>
        </w:rPr>
      </w:pPr>
    </w:p>
    <w:p w:rsidR="005D296A" w:rsidRDefault="005D296A">
      <w:pPr>
        <w:jc w:val="center"/>
        <w:rPr>
          <w:b/>
          <w:bCs/>
          <w:sz w:val="32"/>
          <w:szCs w:val="32"/>
        </w:rPr>
      </w:pPr>
    </w:p>
    <w:tbl>
      <w:tblPr>
        <w:tblW w:w="10856" w:type="dxa"/>
        <w:tblLook w:val="04A0" w:firstRow="1" w:lastRow="0" w:firstColumn="1" w:lastColumn="0" w:noHBand="0" w:noVBand="1"/>
      </w:tblPr>
      <w:tblGrid>
        <w:gridCol w:w="10856"/>
      </w:tblGrid>
      <w:tr w:rsidR="005D296A">
        <w:trPr>
          <w:trHeight w:val="741"/>
        </w:trPr>
        <w:tc>
          <w:tcPr>
            <w:tcW w:w="10856" w:type="dxa"/>
            <w:tcBorders>
              <w:top w:val="nil"/>
              <w:left w:val="nil"/>
              <w:bottom w:val="nil"/>
              <w:right w:val="nil"/>
            </w:tcBorders>
            <w:shd w:val="clear" w:color="auto" w:fill="auto"/>
            <w:noWrap/>
            <w:vAlign w:val="center"/>
          </w:tcPr>
          <w:p w:rsidR="005D296A" w:rsidRDefault="000E693F">
            <w:pPr>
              <w:jc w:val="center"/>
              <w:rPr>
                <w:b/>
                <w:bCs/>
                <w:sz w:val="32"/>
                <w:szCs w:val="32"/>
              </w:rPr>
            </w:pPr>
            <w:r>
              <w:rPr>
                <w:rFonts w:hint="eastAsia"/>
                <w:b/>
                <w:bCs/>
                <w:sz w:val="32"/>
                <w:szCs w:val="32"/>
              </w:rPr>
              <w:lastRenderedPageBreak/>
              <w:t>常州瑞和泰中秋</w:t>
            </w:r>
            <w:r>
              <w:rPr>
                <w:rFonts w:hint="eastAsia"/>
                <w:b/>
                <w:bCs/>
                <w:sz w:val="32"/>
                <w:szCs w:val="32"/>
              </w:rPr>
              <w:t>在职职工商品方案</w:t>
            </w:r>
            <w:r>
              <w:rPr>
                <w:b/>
                <w:bCs/>
                <w:sz w:val="32"/>
                <w:szCs w:val="32"/>
              </w:rPr>
              <w:t>表</w:t>
            </w:r>
            <w:r>
              <w:rPr>
                <w:rFonts w:hint="eastAsia"/>
                <w:b/>
                <w:bCs/>
                <w:sz w:val="32"/>
                <w:szCs w:val="32"/>
              </w:rPr>
              <w:t>（二）</w:t>
            </w:r>
          </w:p>
          <w:p w:rsidR="005D296A" w:rsidRDefault="000E693F">
            <w:pPr>
              <w:rPr>
                <w:rFonts w:ascii="隶书" w:eastAsia="隶书" w:hAnsi="宋体" w:cs="宋体"/>
                <w:b/>
                <w:bCs/>
                <w:color w:val="000000"/>
                <w:sz w:val="52"/>
                <w:szCs w:val="52"/>
              </w:rPr>
            </w:pPr>
            <w:r>
              <w:rPr>
                <w:noProof/>
              </w:rPr>
              <mc:AlternateContent>
                <mc:Choice Requires="wpc">
                  <w:drawing>
                    <wp:inline distT="0" distB="0" distL="114300" distR="114300">
                      <wp:extent cx="6228080" cy="2033270"/>
                      <wp:effectExtent l="3175" t="4445" r="17145" b="635"/>
                      <wp:docPr id="4" name="画布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矩形 642"/>
                              <wps:cNvSpPr/>
                              <wps:spPr>
                                <a:xfrm>
                                  <a:off x="153670" y="127635"/>
                                  <a:ext cx="229235" cy="198120"/>
                                </a:xfrm>
                                <a:prstGeom prst="rect">
                                  <a:avLst/>
                                </a:prstGeom>
                                <a:noFill/>
                                <a:ln>
                                  <a:noFill/>
                                </a:ln>
                              </wps:spPr>
                              <wps:txbx>
                                <w:txbxContent>
                                  <w:p w:rsidR="005D296A" w:rsidRDefault="000E693F">
                                    <w:r>
                                      <w:rPr>
                                        <w:rFonts w:ascii="宋体" w:cs="宋体" w:hint="eastAsia"/>
                                        <w:color w:val="000000"/>
                                        <w:sz w:val="18"/>
                                        <w:szCs w:val="18"/>
                                      </w:rPr>
                                      <w:t>方案</w:t>
                                    </w:r>
                                  </w:p>
                                </w:txbxContent>
                              </wps:txbx>
                              <wps:bodyPr vert="horz" wrap="none" lIns="0" tIns="0" rIns="0" bIns="0" anchor="t" anchorCtr="0" upright="1">
                                <a:spAutoFit/>
                              </wps:bodyPr>
                            </wps:wsp>
                            <wps:wsp>
                              <wps:cNvPr id="6" name="矩形 643"/>
                              <wps:cNvSpPr/>
                              <wps:spPr>
                                <a:xfrm>
                                  <a:off x="1229995" y="127635"/>
                                  <a:ext cx="457835" cy="198120"/>
                                </a:xfrm>
                                <a:prstGeom prst="rect">
                                  <a:avLst/>
                                </a:prstGeom>
                                <a:noFill/>
                                <a:ln>
                                  <a:noFill/>
                                </a:ln>
                              </wps:spPr>
                              <wps:txbx>
                                <w:txbxContent>
                                  <w:p w:rsidR="005D296A" w:rsidRDefault="000E693F">
                                    <w:r>
                                      <w:rPr>
                                        <w:rFonts w:ascii="宋体" w:cs="宋体" w:hint="eastAsia"/>
                                        <w:color w:val="000000"/>
                                        <w:sz w:val="18"/>
                                        <w:szCs w:val="18"/>
                                      </w:rPr>
                                      <w:t>物品名称</w:t>
                                    </w:r>
                                  </w:p>
                                </w:txbxContent>
                              </wps:txbx>
                              <wps:bodyPr vert="horz" wrap="none" lIns="0" tIns="0" rIns="0" bIns="0" anchor="t" anchorCtr="0" upright="1">
                                <a:spAutoFit/>
                              </wps:bodyPr>
                            </wps:wsp>
                            <wps:wsp>
                              <wps:cNvPr id="8" name="矩形 644"/>
                              <wps:cNvSpPr/>
                              <wps:spPr>
                                <a:xfrm>
                                  <a:off x="2637155" y="127635"/>
                                  <a:ext cx="572135" cy="198120"/>
                                </a:xfrm>
                                <a:prstGeom prst="rect">
                                  <a:avLst/>
                                </a:prstGeom>
                                <a:noFill/>
                                <a:ln>
                                  <a:noFill/>
                                </a:ln>
                              </wps:spPr>
                              <wps:txbx>
                                <w:txbxContent>
                                  <w:p w:rsidR="005D296A" w:rsidRDefault="000E693F">
                                    <w:r>
                                      <w:rPr>
                                        <w:rFonts w:ascii="宋体" w:cs="宋体" w:hint="eastAsia"/>
                                        <w:color w:val="000000"/>
                                        <w:sz w:val="18"/>
                                        <w:szCs w:val="18"/>
                                      </w:rPr>
                                      <w:t>品牌及规格</w:t>
                                    </w:r>
                                  </w:p>
                                </w:txbxContent>
                              </wps:txbx>
                              <wps:bodyPr vert="horz" wrap="none" lIns="0" tIns="0" rIns="0" bIns="0" anchor="t" anchorCtr="0" upright="1">
                                <a:spAutoFit/>
                              </wps:bodyPr>
                            </wps:wsp>
                            <wps:wsp>
                              <wps:cNvPr id="9" name="矩形 645"/>
                              <wps:cNvSpPr/>
                              <wps:spPr>
                                <a:xfrm>
                                  <a:off x="3713480" y="127635"/>
                                  <a:ext cx="457835" cy="198120"/>
                                </a:xfrm>
                                <a:prstGeom prst="rect">
                                  <a:avLst/>
                                </a:prstGeom>
                                <a:noFill/>
                                <a:ln>
                                  <a:noFill/>
                                </a:ln>
                              </wps:spPr>
                              <wps:txbx>
                                <w:txbxContent>
                                  <w:p w:rsidR="005D296A" w:rsidRDefault="000E693F">
                                    <w:r>
                                      <w:rPr>
                                        <w:rFonts w:ascii="宋体" w:cs="宋体" w:hint="eastAsia"/>
                                        <w:color w:val="000000"/>
                                        <w:sz w:val="18"/>
                                        <w:szCs w:val="18"/>
                                      </w:rPr>
                                      <w:t>市场价格</w:t>
                                    </w:r>
                                  </w:p>
                                </w:txbxContent>
                              </wps:txbx>
                              <wps:bodyPr vert="horz" wrap="none" lIns="0" tIns="0" rIns="0" bIns="0" anchor="t" anchorCtr="0" upright="1">
                                <a:spAutoFit/>
                              </wps:bodyPr>
                            </wps:wsp>
                            <wps:wsp>
                              <wps:cNvPr id="11" name="矩形 646"/>
                              <wps:cNvSpPr/>
                              <wps:spPr>
                                <a:xfrm>
                                  <a:off x="5205095" y="134620"/>
                                  <a:ext cx="203835" cy="198120"/>
                                </a:xfrm>
                                <a:prstGeom prst="rect">
                                  <a:avLst/>
                                </a:prstGeom>
                                <a:noFill/>
                                <a:ln>
                                  <a:noFill/>
                                </a:ln>
                              </wps:spPr>
                              <wps:txbx>
                                <w:txbxContent>
                                  <w:p w:rsidR="005D296A" w:rsidRDefault="000E693F">
                                    <w:r>
                                      <w:rPr>
                                        <w:rFonts w:ascii="宋体" w:cs="宋体" w:hint="eastAsia"/>
                                        <w:color w:val="000000"/>
                                        <w:sz w:val="16"/>
                                        <w:szCs w:val="16"/>
                                      </w:rPr>
                                      <w:t>备注</w:t>
                                    </w:r>
                                  </w:p>
                                </w:txbxContent>
                              </wps:txbx>
                              <wps:bodyPr vert="horz" wrap="none" lIns="0" tIns="0" rIns="0" bIns="0" anchor="t" anchorCtr="0" upright="1">
                                <a:spAutoFit/>
                              </wps:bodyPr>
                            </wps:wsp>
                            <wps:wsp>
                              <wps:cNvPr id="13" name="矩形 647"/>
                              <wps:cNvSpPr/>
                              <wps:spPr>
                                <a:xfrm>
                                  <a:off x="2414270" y="447040"/>
                                  <a:ext cx="800735" cy="198120"/>
                                </a:xfrm>
                                <a:prstGeom prst="rect">
                                  <a:avLst/>
                                </a:prstGeom>
                                <a:noFill/>
                                <a:ln>
                                  <a:noFill/>
                                </a:ln>
                              </wps:spPr>
                              <wps:txbx>
                                <w:txbxContent>
                                  <w:p w:rsidR="005D296A" w:rsidRDefault="000E693F">
                                    <w:r>
                                      <w:rPr>
                                        <w:rFonts w:ascii="宋体" w:cs="宋体" w:hint="eastAsia"/>
                                        <w:color w:val="000000"/>
                                        <w:sz w:val="18"/>
                                        <w:szCs w:val="18"/>
                                      </w:rPr>
                                      <w:t>使用起始时间：</w:t>
                                    </w:r>
                                  </w:p>
                                </w:txbxContent>
                              </wps:txbx>
                              <wps:bodyPr vert="horz" wrap="none" lIns="0" tIns="0" rIns="0" bIns="0" anchor="t" anchorCtr="0" upright="1">
                                <a:spAutoFit/>
                              </wps:bodyPr>
                            </wps:wsp>
                            <wps:wsp>
                              <wps:cNvPr id="16" name="矩形 648"/>
                              <wps:cNvSpPr/>
                              <wps:spPr>
                                <a:xfrm>
                                  <a:off x="3505835" y="447040"/>
                                  <a:ext cx="686435" cy="198120"/>
                                </a:xfrm>
                                <a:prstGeom prst="rect">
                                  <a:avLst/>
                                </a:prstGeom>
                                <a:noFill/>
                                <a:ln>
                                  <a:noFill/>
                                </a:ln>
                              </wps:spPr>
                              <wps:txbx>
                                <w:txbxContent>
                                  <w:p w:rsidR="005D296A" w:rsidRDefault="000E693F">
                                    <w:r>
                                      <w:rPr>
                                        <w:rFonts w:ascii="宋体" w:cs="宋体" w:hint="eastAsia"/>
                                        <w:color w:val="000000"/>
                                        <w:sz w:val="18"/>
                                        <w:szCs w:val="18"/>
                                      </w:rPr>
                                      <w:t>提货券面值：</w:t>
                                    </w:r>
                                  </w:p>
                                </w:txbxContent>
                              </wps:txbx>
                              <wps:bodyPr vert="horz" wrap="none" lIns="0" tIns="0" rIns="0" bIns="0" anchor="t" anchorCtr="0" upright="1">
                                <a:spAutoFit/>
                              </wps:bodyPr>
                            </wps:wsp>
                            <wps:wsp>
                              <wps:cNvPr id="17" name="矩形 649"/>
                              <wps:cNvSpPr/>
                              <wps:spPr>
                                <a:xfrm>
                                  <a:off x="4443730" y="447040"/>
                                  <a:ext cx="686435" cy="198120"/>
                                </a:xfrm>
                                <a:prstGeom prst="rect">
                                  <a:avLst/>
                                </a:prstGeom>
                                <a:noFill/>
                                <a:ln>
                                  <a:noFill/>
                                </a:ln>
                              </wps:spPr>
                              <wps:txbx>
                                <w:txbxContent>
                                  <w:p w:rsidR="005D296A" w:rsidRDefault="000E693F">
                                    <w:r>
                                      <w:rPr>
                                        <w:rFonts w:ascii="宋体" w:cs="宋体" w:hint="eastAsia"/>
                                        <w:color w:val="000000"/>
                                        <w:sz w:val="18"/>
                                        <w:szCs w:val="18"/>
                                      </w:rPr>
                                      <w:t>不可用范围：</w:t>
                                    </w:r>
                                  </w:p>
                                </w:txbxContent>
                              </wps:txbx>
                              <wps:bodyPr vert="horz" wrap="none" lIns="0" tIns="0" rIns="0" bIns="0" anchor="t" anchorCtr="0" upright="1">
                                <a:spAutoFit/>
                              </wps:bodyPr>
                            </wps:wsp>
                            <wps:wsp>
                              <wps:cNvPr id="19" name="矩形 650"/>
                              <wps:cNvSpPr/>
                              <wps:spPr>
                                <a:xfrm>
                                  <a:off x="2414270" y="702310"/>
                                  <a:ext cx="915035" cy="198120"/>
                                </a:xfrm>
                                <a:prstGeom prst="rect">
                                  <a:avLst/>
                                </a:prstGeom>
                                <a:noFill/>
                                <a:ln>
                                  <a:noFill/>
                                </a:ln>
                              </wps:spPr>
                              <wps:txbx>
                                <w:txbxContent>
                                  <w:p w:rsidR="005D296A" w:rsidRDefault="000E693F">
                                    <w:r>
                                      <w:rPr>
                                        <w:rFonts w:ascii="宋体" w:cs="宋体" w:hint="eastAsia"/>
                                        <w:color w:val="000000"/>
                                        <w:sz w:val="18"/>
                                        <w:szCs w:val="18"/>
                                      </w:rPr>
                                      <w:t>开始日期：制券日</w:t>
                                    </w:r>
                                  </w:p>
                                </w:txbxContent>
                              </wps:txbx>
                              <wps:bodyPr vert="horz" wrap="none" lIns="0" tIns="0" rIns="0" bIns="0" anchor="t" anchorCtr="0" upright="1">
                                <a:spAutoFit/>
                              </wps:bodyPr>
                            </wps:wsp>
                            <wps:wsp>
                              <wps:cNvPr id="20" name="矩形 651"/>
                              <wps:cNvSpPr/>
                              <wps:spPr>
                                <a:xfrm>
                                  <a:off x="2414270" y="836930"/>
                                  <a:ext cx="114935" cy="198120"/>
                                </a:xfrm>
                                <a:prstGeom prst="rect">
                                  <a:avLst/>
                                </a:prstGeom>
                                <a:noFill/>
                                <a:ln>
                                  <a:noFill/>
                                </a:ln>
                              </wps:spPr>
                              <wps:txbx>
                                <w:txbxContent>
                                  <w:p w:rsidR="005D296A" w:rsidRDefault="000E693F">
                                    <w:r>
                                      <w:rPr>
                                        <w:rFonts w:ascii="宋体" w:cs="宋体" w:hint="eastAsia"/>
                                        <w:color w:val="000000"/>
                                        <w:sz w:val="18"/>
                                        <w:szCs w:val="18"/>
                                      </w:rPr>
                                      <w:t>期</w:t>
                                    </w:r>
                                  </w:p>
                                </w:txbxContent>
                              </wps:txbx>
                              <wps:bodyPr vert="horz" wrap="none" lIns="0" tIns="0" rIns="0" bIns="0" anchor="t" anchorCtr="0" upright="1">
                                <a:spAutoFit/>
                              </wps:bodyPr>
                            </wps:wsp>
                            <wps:wsp>
                              <wps:cNvPr id="22" name="矩形 652"/>
                              <wps:cNvSpPr/>
                              <wps:spPr>
                                <a:xfrm>
                                  <a:off x="3505835" y="765810"/>
                                  <a:ext cx="885825" cy="198120"/>
                                </a:xfrm>
                                <a:prstGeom prst="rect">
                                  <a:avLst/>
                                </a:prstGeom>
                                <a:noFill/>
                                <a:ln>
                                  <a:noFill/>
                                </a:ln>
                              </wps:spPr>
                              <wps:txbx>
                                <w:txbxContent>
                                  <w:p w:rsidR="005D296A" w:rsidRDefault="000E693F">
                                    <w:r>
                                      <w:rPr>
                                        <w:rFonts w:ascii="宋体" w:cs="宋体" w:hint="eastAsia"/>
                                        <w:color w:val="000000"/>
                                        <w:sz w:val="18"/>
                                        <w:szCs w:val="18"/>
                                      </w:rPr>
                                      <w:t>面值：</w:t>
                                    </w:r>
                                    <w:r>
                                      <w:rPr>
                                        <w:rFonts w:ascii="宋体" w:cs="宋体" w:hint="eastAsia"/>
                                        <w:color w:val="000000"/>
                                        <w:sz w:val="18"/>
                                        <w:szCs w:val="18"/>
                                      </w:rPr>
                                      <w:t>500</w:t>
                                    </w:r>
                                    <w:r>
                                      <w:rPr>
                                        <w:rFonts w:ascii="宋体" w:cs="宋体" w:hint="eastAsia"/>
                                        <w:color w:val="000000"/>
                                        <w:sz w:val="18"/>
                                        <w:szCs w:val="18"/>
                                      </w:rPr>
                                      <w:t>元</w:t>
                                    </w:r>
                                    <w:r>
                                      <w:rPr>
                                        <w:rFonts w:ascii="宋体" w:cs="宋体" w:hint="eastAsia"/>
                                        <w:color w:val="000000"/>
                                        <w:sz w:val="18"/>
                                        <w:szCs w:val="18"/>
                                      </w:rPr>
                                      <w:t>1</w:t>
                                    </w:r>
                                    <w:r>
                                      <w:rPr>
                                        <w:rFonts w:ascii="宋体" w:cs="宋体" w:hint="eastAsia"/>
                                        <w:color w:val="000000"/>
                                        <w:sz w:val="18"/>
                                        <w:szCs w:val="18"/>
                                      </w:rPr>
                                      <w:t>张</w:t>
                                    </w:r>
                                  </w:p>
                                </w:txbxContent>
                              </wps:txbx>
                              <wps:bodyPr vert="horz" wrap="none" lIns="0" tIns="0" rIns="0" bIns="0" anchor="t" anchorCtr="0" upright="1">
                                <a:spAutoFit/>
                              </wps:bodyPr>
                            </wps:wsp>
                            <wps:wsp>
                              <wps:cNvPr id="23" name="矩形 653"/>
                              <wps:cNvSpPr/>
                              <wps:spPr>
                                <a:xfrm>
                                  <a:off x="2414270" y="1078230"/>
                                  <a:ext cx="943610" cy="198120"/>
                                </a:xfrm>
                                <a:prstGeom prst="rect">
                                  <a:avLst/>
                                </a:prstGeom>
                                <a:noFill/>
                                <a:ln>
                                  <a:noFill/>
                                </a:ln>
                              </wps:spPr>
                              <wps:txbx>
                                <w:txbxContent>
                                  <w:p w:rsidR="005D296A" w:rsidRDefault="000E693F">
                                    <w:r>
                                      <w:rPr>
                                        <w:rFonts w:ascii="宋体" w:cs="宋体" w:hint="eastAsia"/>
                                        <w:color w:val="000000"/>
                                        <w:sz w:val="18"/>
                                        <w:szCs w:val="18"/>
                                      </w:rPr>
                                      <w:t>截止日期：</w:t>
                                    </w:r>
                                    <w:r>
                                      <w:rPr>
                                        <w:rFonts w:ascii="宋体" w:cs="宋体" w:hint="eastAsia"/>
                                        <w:color w:val="000000"/>
                                        <w:sz w:val="18"/>
                                        <w:szCs w:val="18"/>
                                      </w:rPr>
                                      <w:t>202</w:t>
                                    </w:r>
                                    <w:r>
                                      <w:rPr>
                                        <w:rFonts w:ascii="宋体" w:cs="宋体" w:hint="eastAsia"/>
                                        <w:color w:val="000000"/>
                                        <w:sz w:val="18"/>
                                        <w:szCs w:val="18"/>
                                      </w:rPr>
                                      <w:t>4</w:t>
                                    </w:r>
                                    <w:r>
                                      <w:rPr>
                                        <w:rFonts w:ascii="宋体" w:cs="宋体" w:hint="eastAsia"/>
                                        <w:color w:val="000000"/>
                                        <w:sz w:val="18"/>
                                        <w:szCs w:val="18"/>
                                      </w:rPr>
                                      <w:t>年</w:t>
                                    </w:r>
                                  </w:p>
                                </w:txbxContent>
                              </wps:txbx>
                              <wps:bodyPr vert="horz" wrap="none" lIns="0" tIns="0" rIns="0" bIns="0" anchor="t" anchorCtr="0" upright="1">
                                <a:spAutoFit/>
                              </wps:bodyPr>
                            </wps:wsp>
                            <wps:wsp>
                              <wps:cNvPr id="24" name="矩形 654"/>
                              <wps:cNvSpPr/>
                              <wps:spPr>
                                <a:xfrm>
                                  <a:off x="2414270" y="1212850"/>
                                  <a:ext cx="485775" cy="198120"/>
                                </a:xfrm>
                                <a:prstGeom prst="rect">
                                  <a:avLst/>
                                </a:prstGeom>
                                <a:noFill/>
                                <a:ln>
                                  <a:noFill/>
                                </a:ln>
                              </wps:spPr>
                              <wps:txbx>
                                <w:txbxContent>
                                  <w:p w:rsidR="005D296A" w:rsidRDefault="000E693F">
                                    <w:r>
                                      <w:rPr>
                                        <w:rFonts w:ascii="宋体" w:cs="宋体" w:hint="eastAsia"/>
                                        <w:color w:val="000000"/>
                                        <w:sz w:val="18"/>
                                        <w:szCs w:val="18"/>
                                      </w:rPr>
                                      <w:t>6</w:t>
                                    </w:r>
                                    <w:r>
                                      <w:rPr>
                                        <w:rFonts w:ascii="宋体" w:cs="宋体" w:hint="eastAsia"/>
                                        <w:color w:val="000000"/>
                                        <w:sz w:val="18"/>
                                        <w:szCs w:val="18"/>
                                      </w:rPr>
                                      <w:t>月</w:t>
                                    </w:r>
                                    <w:r>
                                      <w:rPr>
                                        <w:rFonts w:ascii="宋体" w:cs="宋体" w:hint="eastAsia"/>
                                        <w:color w:val="000000"/>
                                        <w:sz w:val="18"/>
                                        <w:szCs w:val="18"/>
                                      </w:rPr>
                                      <w:t>31</w:t>
                                    </w:r>
                                    <w:r>
                                      <w:rPr>
                                        <w:rFonts w:ascii="宋体" w:cs="宋体" w:hint="eastAsia"/>
                                        <w:color w:val="000000"/>
                                        <w:sz w:val="18"/>
                                        <w:szCs w:val="18"/>
                                      </w:rPr>
                                      <w:t>日</w:t>
                                    </w:r>
                                  </w:p>
                                </w:txbxContent>
                              </wps:txbx>
                              <wps:bodyPr vert="horz" wrap="none" lIns="0" tIns="0" rIns="0" bIns="0" anchor="t" anchorCtr="0" upright="1">
                                <a:spAutoFit/>
                              </wps:bodyPr>
                            </wps:wsp>
                            <wps:wsp>
                              <wps:cNvPr id="25" name="矩形 655"/>
                              <wps:cNvSpPr/>
                              <wps:spPr>
                                <a:xfrm>
                                  <a:off x="3574415" y="1001395"/>
                                  <a:ext cx="571500" cy="396240"/>
                                </a:xfrm>
                                <a:prstGeom prst="rect">
                                  <a:avLst/>
                                </a:prstGeom>
                                <a:noFill/>
                                <a:ln>
                                  <a:noFill/>
                                </a:ln>
                              </wps:spPr>
                              <wps:txbx>
                                <w:txbxContent>
                                  <w:p w:rsidR="005D296A" w:rsidRDefault="000E693F">
                                    <w:pPr>
                                      <w:rPr>
                                        <w:sz w:val="15"/>
                                        <w:szCs w:val="15"/>
                                      </w:rPr>
                                    </w:pPr>
                                    <w:r>
                                      <w:rPr>
                                        <w:rFonts w:hint="eastAsia"/>
                                        <w:sz w:val="15"/>
                                        <w:szCs w:val="15"/>
                                      </w:rPr>
                                      <w:t>实际充值到账</w:t>
                                    </w:r>
                                  </w:p>
                                  <w:p w:rsidR="005D296A" w:rsidRDefault="000E693F">
                                    <w:pPr>
                                      <w:rPr>
                                        <w:sz w:val="15"/>
                                        <w:szCs w:val="15"/>
                                      </w:rPr>
                                    </w:pPr>
                                    <w:r>
                                      <w:rPr>
                                        <w:rFonts w:hint="eastAsia"/>
                                        <w:sz w:val="15"/>
                                        <w:szCs w:val="15"/>
                                      </w:rPr>
                                      <w:t>金额：</w:t>
                                    </w:r>
                                    <w:r>
                                      <w:rPr>
                                        <w:rFonts w:hint="eastAsia"/>
                                        <w:sz w:val="15"/>
                                        <w:szCs w:val="15"/>
                                      </w:rPr>
                                      <w:t>520</w:t>
                                    </w:r>
                                    <w:r>
                                      <w:rPr>
                                        <w:rFonts w:hint="eastAsia"/>
                                        <w:sz w:val="15"/>
                                        <w:szCs w:val="15"/>
                                      </w:rPr>
                                      <w:t>元</w:t>
                                    </w:r>
                                  </w:p>
                                </w:txbxContent>
                              </wps:txbx>
                              <wps:bodyPr vert="horz" wrap="none" lIns="0" tIns="0" rIns="0" bIns="0" anchor="t" anchorCtr="0" upright="1">
                                <a:spAutoFit/>
                              </wps:bodyPr>
                            </wps:wsp>
                            <wps:wsp>
                              <wps:cNvPr id="26" name="矩形 656"/>
                              <wps:cNvSpPr/>
                              <wps:spPr>
                                <a:xfrm>
                                  <a:off x="3505835" y="1489075"/>
                                  <a:ext cx="657225" cy="198120"/>
                                </a:xfrm>
                                <a:prstGeom prst="rect">
                                  <a:avLst/>
                                </a:prstGeom>
                                <a:noFill/>
                                <a:ln>
                                  <a:noFill/>
                                </a:ln>
                              </wps:spPr>
                              <wps:txbx>
                                <w:txbxContent>
                                  <w:p w:rsidR="005D296A" w:rsidRDefault="000E693F">
                                    <w:r>
                                      <w:rPr>
                                        <w:rFonts w:ascii="宋体" w:cs="宋体" w:hint="eastAsia"/>
                                        <w:color w:val="000000"/>
                                        <w:sz w:val="18"/>
                                        <w:szCs w:val="18"/>
                                      </w:rPr>
                                      <w:t>合计：</w:t>
                                    </w:r>
                                    <w:r>
                                      <w:rPr>
                                        <w:rFonts w:ascii="宋体" w:cs="宋体" w:hint="eastAsia"/>
                                        <w:color w:val="000000"/>
                                        <w:sz w:val="18"/>
                                        <w:szCs w:val="18"/>
                                      </w:rPr>
                                      <w:t>520</w:t>
                                    </w:r>
                                    <w:r>
                                      <w:rPr>
                                        <w:rFonts w:ascii="宋体" w:cs="宋体" w:hint="eastAsia"/>
                                        <w:color w:val="000000"/>
                                        <w:sz w:val="18"/>
                                        <w:szCs w:val="18"/>
                                      </w:rPr>
                                      <w:t>元</w:t>
                                    </w:r>
                                  </w:p>
                                </w:txbxContent>
                              </wps:txbx>
                              <wps:bodyPr vert="horz" wrap="none" lIns="0" tIns="0" rIns="0" bIns="0" anchor="t" anchorCtr="0" upright="1">
                                <a:spAutoFit/>
                              </wps:bodyPr>
                            </wps:wsp>
                            <wps:wsp>
                              <wps:cNvPr id="28" name="矩形 657"/>
                              <wps:cNvSpPr/>
                              <wps:spPr>
                                <a:xfrm>
                                  <a:off x="3505835" y="1772920"/>
                                  <a:ext cx="800735" cy="198120"/>
                                </a:xfrm>
                                <a:prstGeom prst="rect">
                                  <a:avLst/>
                                </a:prstGeom>
                                <a:noFill/>
                                <a:ln>
                                  <a:noFill/>
                                </a:ln>
                              </wps:spPr>
                              <wps:txbx>
                                <w:txbxContent>
                                  <w:p w:rsidR="005D296A" w:rsidRDefault="000E693F">
                                    <w:r>
                                      <w:rPr>
                                        <w:rFonts w:ascii="宋体" w:cs="宋体" w:hint="eastAsia"/>
                                        <w:color w:val="000000"/>
                                        <w:sz w:val="18"/>
                                        <w:szCs w:val="18"/>
                                      </w:rPr>
                                      <w:t>（附样版壹份）</w:t>
                                    </w:r>
                                  </w:p>
                                </w:txbxContent>
                              </wps:txbx>
                              <wps:bodyPr vert="horz" wrap="none" lIns="0" tIns="0" rIns="0" bIns="0" anchor="t" anchorCtr="0" upright="1">
                                <a:spAutoFit/>
                              </wps:bodyPr>
                            </wps:wsp>
                            <wps:wsp>
                              <wps:cNvPr id="29" name="矩形 658"/>
                              <wps:cNvSpPr/>
                              <wps:spPr>
                                <a:xfrm>
                                  <a:off x="30480" y="1042670"/>
                                  <a:ext cx="457835" cy="198120"/>
                                </a:xfrm>
                                <a:prstGeom prst="rect">
                                  <a:avLst/>
                                </a:prstGeom>
                                <a:noFill/>
                                <a:ln>
                                  <a:noFill/>
                                </a:ln>
                              </wps:spPr>
                              <wps:txbx>
                                <w:txbxContent>
                                  <w:p w:rsidR="005D296A" w:rsidRDefault="000E693F">
                                    <w:r>
                                      <w:rPr>
                                        <w:rFonts w:ascii="宋体" w:cs="宋体" w:hint="eastAsia"/>
                                        <w:color w:val="000000"/>
                                        <w:sz w:val="18"/>
                                        <w:szCs w:val="18"/>
                                      </w:rPr>
                                      <w:t>提货券方</w:t>
                                    </w:r>
                                  </w:p>
                                </w:txbxContent>
                              </wps:txbx>
                              <wps:bodyPr vert="horz" wrap="none" lIns="0" tIns="0" rIns="0" bIns="0" anchor="t" anchorCtr="0" upright="1">
                                <a:spAutoFit/>
                              </wps:bodyPr>
                            </wps:wsp>
                            <wps:wsp>
                              <wps:cNvPr id="31" name="矩形 659"/>
                              <wps:cNvSpPr/>
                              <wps:spPr>
                                <a:xfrm>
                                  <a:off x="215265" y="1177290"/>
                                  <a:ext cx="114935" cy="198120"/>
                                </a:xfrm>
                                <a:prstGeom prst="rect">
                                  <a:avLst/>
                                </a:prstGeom>
                                <a:noFill/>
                                <a:ln>
                                  <a:noFill/>
                                </a:ln>
                              </wps:spPr>
                              <wps:txbx>
                                <w:txbxContent>
                                  <w:p w:rsidR="005D296A" w:rsidRDefault="000E693F">
                                    <w:r>
                                      <w:rPr>
                                        <w:rFonts w:ascii="宋体" w:cs="宋体" w:hint="eastAsia"/>
                                        <w:color w:val="000000"/>
                                        <w:sz w:val="18"/>
                                        <w:szCs w:val="18"/>
                                      </w:rPr>
                                      <w:t>案</w:t>
                                    </w:r>
                                  </w:p>
                                </w:txbxContent>
                              </wps:txbx>
                              <wps:bodyPr vert="horz" wrap="none" lIns="0" tIns="0" rIns="0" bIns="0" anchor="t" anchorCtr="0" upright="1">
                                <a:spAutoFit/>
                              </wps:bodyPr>
                            </wps:wsp>
                            <wps:wsp>
                              <wps:cNvPr id="32" name="矩形 660"/>
                              <wps:cNvSpPr/>
                              <wps:spPr>
                                <a:xfrm>
                                  <a:off x="1283970" y="1106170"/>
                                  <a:ext cx="343535" cy="198120"/>
                                </a:xfrm>
                                <a:prstGeom prst="rect">
                                  <a:avLst/>
                                </a:prstGeom>
                                <a:noFill/>
                                <a:ln>
                                  <a:noFill/>
                                </a:ln>
                              </wps:spPr>
                              <wps:txbx>
                                <w:txbxContent>
                                  <w:p w:rsidR="005D296A" w:rsidRDefault="000E693F">
                                    <w:r>
                                      <w:rPr>
                                        <w:rFonts w:ascii="宋体" w:cs="宋体" w:hint="eastAsia"/>
                                        <w:color w:val="000000"/>
                                        <w:sz w:val="18"/>
                                        <w:szCs w:val="18"/>
                                      </w:rPr>
                                      <w:t>提货券</w:t>
                                    </w:r>
                                  </w:p>
                                </w:txbxContent>
                              </wps:txbx>
                              <wps:bodyPr vert="horz" wrap="none" lIns="0" tIns="0" rIns="0" bIns="0" anchor="t" anchorCtr="0" upright="1">
                                <a:spAutoFit/>
                              </wps:bodyPr>
                            </wps:wsp>
                            <wps:wsp>
                              <wps:cNvPr id="33" name="矩形 661"/>
                              <wps:cNvSpPr/>
                              <wps:spPr>
                                <a:xfrm>
                                  <a:off x="4509770" y="1042670"/>
                                  <a:ext cx="152400" cy="198120"/>
                                </a:xfrm>
                                <a:prstGeom prst="rect">
                                  <a:avLst/>
                                </a:prstGeom>
                                <a:noFill/>
                                <a:ln>
                                  <a:noFill/>
                                </a:ln>
                              </wps:spPr>
                              <wps:txbx>
                                <w:txbxContent>
                                  <w:p w:rsidR="005D296A" w:rsidRDefault="000E693F">
                                    <w:pPr>
                                      <w:rPr>
                                        <w:color w:val="FF0000"/>
                                        <w:sz w:val="24"/>
                                        <w:szCs w:val="24"/>
                                      </w:rPr>
                                    </w:pPr>
                                    <w:r>
                                      <w:rPr>
                                        <w:rFonts w:ascii="宋体" w:cs="宋体" w:hint="eastAsia"/>
                                        <w:color w:val="FF0000"/>
                                        <w:sz w:val="24"/>
                                        <w:szCs w:val="24"/>
                                      </w:rPr>
                                      <w:t>无</w:t>
                                    </w:r>
                                  </w:p>
                                </w:txbxContent>
                              </wps:txbx>
                              <wps:bodyPr vert="horz" wrap="none" lIns="0" tIns="0" rIns="0" bIns="0" anchor="t" anchorCtr="0" upright="1">
                                <a:spAutoFit/>
                              </wps:bodyPr>
                            </wps:wsp>
                            <wps:wsp>
                              <wps:cNvPr id="40" name="矩形 662"/>
                              <wps:cNvSpPr/>
                              <wps:spPr>
                                <a:xfrm>
                                  <a:off x="0" y="0"/>
                                  <a:ext cx="7620" cy="635"/>
                                </a:xfrm>
                                <a:prstGeom prst="rect">
                                  <a:avLst/>
                                </a:prstGeom>
                                <a:solidFill>
                                  <a:srgbClr val="D4D4D4"/>
                                </a:solidFill>
                                <a:ln>
                                  <a:noFill/>
                                </a:ln>
                              </wps:spPr>
                              <wps:bodyPr vert="horz" anchor="t" anchorCtr="0" upright="1"/>
                            </wps:wsp>
                            <wps:wsp>
                              <wps:cNvPr id="42" name="矩形 663"/>
                              <wps:cNvSpPr/>
                              <wps:spPr>
                                <a:xfrm>
                                  <a:off x="546100" y="0"/>
                                  <a:ext cx="7620" cy="635"/>
                                </a:xfrm>
                                <a:prstGeom prst="rect">
                                  <a:avLst/>
                                </a:prstGeom>
                                <a:solidFill>
                                  <a:srgbClr val="D4D4D4"/>
                                </a:solidFill>
                                <a:ln>
                                  <a:noFill/>
                                </a:ln>
                              </wps:spPr>
                              <wps:bodyPr vert="horz" anchor="t" anchorCtr="0" upright="1"/>
                            </wps:wsp>
                            <wps:wsp>
                              <wps:cNvPr id="44" name="矩形 664"/>
                              <wps:cNvSpPr/>
                              <wps:spPr>
                                <a:xfrm>
                                  <a:off x="2390775" y="0"/>
                                  <a:ext cx="8255" cy="635"/>
                                </a:xfrm>
                                <a:prstGeom prst="rect">
                                  <a:avLst/>
                                </a:prstGeom>
                                <a:solidFill>
                                  <a:srgbClr val="D4D4D4"/>
                                </a:solidFill>
                                <a:ln>
                                  <a:noFill/>
                                </a:ln>
                              </wps:spPr>
                              <wps:bodyPr vert="horz" anchor="t" anchorCtr="0" upright="1"/>
                            </wps:wsp>
                            <wps:wsp>
                              <wps:cNvPr id="46" name="矩形 665"/>
                              <wps:cNvSpPr/>
                              <wps:spPr>
                                <a:xfrm>
                                  <a:off x="3482975" y="0"/>
                                  <a:ext cx="7620" cy="635"/>
                                </a:xfrm>
                                <a:prstGeom prst="rect">
                                  <a:avLst/>
                                </a:prstGeom>
                                <a:solidFill>
                                  <a:srgbClr val="D4D4D4"/>
                                </a:solidFill>
                                <a:ln>
                                  <a:noFill/>
                                </a:ln>
                              </wps:spPr>
                              <wps:bodyPr vert="horz" anchor="t" anchorCtr="0" upright="1"/>
                            </wps:wsp>
                            <wps:wsp>
                              <wps:cNvPr id="47" name="矩形 666"/>
                              <wps:cNvSpPr/>
                              <wps:spPr>
                                <a:xfrm>
                                  <a:off x="4420870" y="0"/>
                                  <a:ext cx="7620" cy="635"/>
                                </a:xfrm>
                                <a:prstGeom prst="rect">
                                  <a:avLst/>
                                </a:prstGeom>
                                <a:solidFill>
                                  <a:srgbClr val="D4D4D4"/>
                                </a:solidFill>
                                <a:ln>
                                  <a:noFill/>
                                </a:ln>
                              </wps:spPr>
                              <wps:bodyPr vert="horz" anchor="t" anchorCtr="0" upright="1"/>
                            </wps:wsp>
                            <wps:wsp>
                              <wps:cNvPr id="48" name="直线 667"/>
                              <wps:cNvCnPr/>
                              <wps:spPr>
                                <a:xfrm>
                                  <a:off x="7620" y="0"/>
                                  <a:ext cx="6212205" cy="635"/>
                                </a:xfrm>
                                <a:prstGeom prst="line">
                                  <a:avLst/>
                                </a:prstGeom>
                                <a:ln w="0" cap="flat" cmpd="sng">
                                  <a:solidFill>
                                    <a:srgbClr val="000000"/>
                                  </a:solidFill>
                                  <a:prstDash val="solid"/>
                                  <a:headEnd type="none" w="med" len="med"/>
                                  <a:tailEnd type="none" w="med" len="med"/>
                                </a:ln>
                              </wps:spPr>
                              <wps:bodyPr/>
                            </wps:wsp>
                            <wps:wsp>
                              <wps:cNvPr id="49" name="矩形 668"/>
                              <wps:cNvSpPr/>
                              <wps:spPr>
                                <a:xfrm>
                                  <a:off x="7620" y="0"/>
                                  <a:ext cx="6212205" cy="6985"/>
                                </a:xfrm>
                                <a:prstGeom prst="rect">
                                  <a:avLst/>
                                </a:prstGeom>
                                <a:solidFill>
                                  <a:srgbClr val="000000"/>
                                </a:solidFill>
                                <a:ln>
                                  <a:noFill/>
                                </a:ln>
                              </wps:spPr>
                              <wps:bodyPr vert="horz" anchor="t" anchorCtr="0" upright="1"/>
                            </wps:wsp>
                            <wps:wsp>
                              <wps:cNvPr id="50" name="矩形 669"/>
                              <wps:cNvSpPr/>
                              <wps:spPr>
                                <a:xfrm>
                                  <a:off x="6212205" y="0"/>
                                  <a:ext cx="7620" cy="635"/>
                                </a:xfrm>
                                <a:prstGeom prst="rect">
                                  <a:avLst/>
                                </a:prstGeom>
                                <a:solidFill>
                                  <a:srgbClr val="D4D4D4"/>
                                </a:solidFill>
                                <a:ln>
                                  <a:noFill/>
                                </a:ln>
                              </wps:spPr>
                              <wps:bodyPr vert="horz" anchor="t" anchorCtr="0" upright="1"/>
                            </wps:wsp>
                            <wps:wsp>
                              <wps:cNvPr id="51" name="直线 670"/>
                              <wps:cNvCnPr/>
                              <wps:spPr>
                                <a:xfrm>
                                  <a:off x="7620" y="354330"/>
                                  <a:ext cx="6212205" cy="635"/>
                                </a:xfrm>
                                <a:prstGeom prst="line">
                                  <a:avLst/>
                                </a:prstGeom>
                                <a:ln w="0" cap="flat" cmpd="sng">
                                  <a:solidFill>
                                    <a:srgbClr val="000000"/>
                                  </a:solidFill>
                                  <a:prstDash val="solid"/>
                                  <a:headEnd type="none" w="med" len="med"/>
                                  <a:tailEnd type="none" w="med" len="med"/>
                                </a:ln>
                              </wps:spPr>
                              <wps:bodyPr/>
                            </wps:wsp>
                            <wps:wsp>
                              <wps:cNvPr id="52" name="矩形 671"/>
                              <wps:cNvSpPr/>
                              <wps:spPr>
                                <a:xfrm>
                                  <a:off x="7620" y="354330"/>
                                  <a:ext cx="6212205" cy="7620"/>
                                </a:xfrm>
                                <a:prstGeom prst="rect">
                                  <a:avLst/>
                                </a:prstGeom>
                                <a:solidFill>
                                  <a:srgbClr val="000000"/>
                                </a:solidFill>
                                <a:ln>
                                  <a:noFill/>
                                </a:ln>
                              </wps:spPr>
                              <wps:bodyPr vert="horz" anchor="t" anchorCtr="0" upright="1"/>
                            </wps:wsp>
                            <wps:wsp>
                              <wps:cNvPr id="53" name="直线 672"/>
                              <wps:cNvCnPr/>
                              <wps:spPr>
                                <a:xfrm>
                                  <a:off x="2399030" y="638175"/>
                                  <a:ext cx="3820795" cy="635"/>
                                </a:xfrm>
                                <a:prstGeom prst="line">
                                  <a:avLst/>
                                </a:prstGeom>
                                <a:ln w="0" cap="flat" cmpd="sng">
                                  <a:solidFill>
                                    <a:srgbClr val="000000"/>
                                  </a:solidFill>
                                  <a:prstDash val="solid"/>
                                  <a:headEnd type="none" w="med" len="med"/>
                                  <a:tailEnd type="none" w="med" len="med"/>
                                </a:ln>
                              </wps:spPr>
                              <wps:bodyPr/>
                            </wps:wsp>
                            <wps:wsp>
                              <wps:cNvPr id="54" name="矩形 673"/>
                              <wps:cNvSpPr/>
                              <wps:spPr>
                                <a:xfrm>
                                  <a:off x="2399030" y="638175"/>
                                  <a:ext cx="3820795" cy="6985"/>
                                </a:xfrm>
                                <a:prstGeom prst="rect">
                                  <a:avLst/>
                                </a:prstGeom>
                                <a:solidFill>
                                  <a:srgbClr val="000000"/>
                                </a:solidFill>
                                <a:ln>
                                  <a:noFill/>
                                </a:ln>
                              </wps:spPr>
                              <wps:bodyPr vert="horz" anchor="t" anchorCtr="0" upright="1"/>
                            </wps:wsp>
                            <wps:wsp>
                              <wps:cNvPr id="55" name="直线 674"/>
                              <wps:cNvCnPr/>
                              <wps:spPr>
                                <a:xfrm>
                                  <a:off x="2399030" y="993140"/>
                                  <a:ext cx="2029460" cy="635"/>
                                </a:xfrm>
                                <a:prstGeom prst="line">
                                  <a:avLst/>
                                </a:prstGeom>
                                <a:ln w="0" cap="flat" cmpd="sng">
                                  <a:solidFill>
                                    <a:srgbClr val="000000"/>
                                  </a:solidFill>
                                  <a:prstDash val="solid"/>
                                  <a:headEnd type="none" w="med" len="med"/>
                                  <a:tailEnd type="none" w="med" len="med"/>
                                </a:ln>
                              </wps:spPr>
                              <wps:bodyPr/>
                            </wps:wsp>
                            <wps:wsp>
                              <wps:cNvPr id="136" name="矩形 675"/>
                              <wps:cNvSpPr/>
                              <wps:spPr>
                                <a:xfrm>
                                  <a:off x="2399030" y="993140"/>
                                  <a:ext cx="2029460" cy="6985"/>
                                </a:xfrm>
                                <a:prstGeom prst="rect">
                                  <a:avLst/>
                                </a:prstGeom>
                                <a:solidFill>
                                  <a:srgbClr val="000000"/>
                                </a:solidFill>
                                <a:ln>
                                  <a:noFill/>
                                </a:ln>
                              </wps:spPr>
                              <wps:bodyPr vert="horz" anchor="t" anchorCtr="0" upright="1"/>
                            </wps:wsp>
                            <wps:wsp>
                              <wps:cNvPr id="138" name="直线 676"/>
                              <wps:cNvCnPr/>
                              <wps:spPr>
                                <a:xfrm>
                                  <a:off x="2399030" y="1397000"/>
                                  <a:ext cx="2029460" cy="635"/>
                                </a:xfrm>
                                <a:prstGeom prst="line">
                                  <a:avLst/>
                                </a:prstGeom>
                                <a:ln w="0" cap="flat" cmpd="sng">
                                  <a:solidFill>
                                    <a:srgbClr val="000000"/>
                                  </a:solidFill>
                                  <a:prstDash val="solid"/>
                                  <a:headEnd type="none" w="med" len="med"/>
                                  <a:tailEnd type="none" w="med" len="med"/>
                                </a:ln>
                              </wps:spPr>
                              <wps:bodyPr/>
                            </wps:wsp>
                            <wps:wsp>
                              <wps:cNvPr id="139" name="矩形 677"/>
                              <wps:cNvSpPr/>
                              <wps:spPr>
                                <a:xfrm>
                                  <a:off x="2399030" y="1397000"/>
                                  <a:ext cx="2029460" cy="6985"/>
                                </a:xfrm>
                                <a:prstGeom prst="rect">
                                  <a:avLst/>
                                </a:prstGeom>
                                <a:solidFill>
                                  <a:srgbClr val="000000"/>
                                </a:solidFill>
                                <a:ln>
                                  <a:noFill/>
                                </a:ln>
                              </wps:spPr>
                              <wps:bodyPr vert="horz" anchor="t" anchorCtr="0" upright="1"/>
                            </wps:wsp>
                            <wps:wsp>
                              <wps:cNvPr id="140" name="直线 678"/>
                              <wps:cNvCnPr/>
                              <wps:spPr>
                                <a:xfrm>
                                  <a:off x="2399030" y="1680845"/>
                                  <a:ext cx="2029460" cy="635"/>
                                </a:xfrm>
                                <a:prstGeom prst="line">
                                  <a:avLst/>
                                </a:prstGeom>
                                <a:ln w="0" cap="flat" cmpd="sng">
                                  <a:solidFill>
                                    <a:srgbClr val="000000"/>
                                  </a:solidFill>
                                  <a:prstDash val="solid"/>
                                  <a:headEnd type="none" w="med" len="med"/>
                                  <a:tailEnd type="none" w="med" len="med"/>
                                </a:ln>
                              </wps:spPr>
                              <wps:bodyPr/>
                            </wps:wsp>
                            <wps:wsp>
                              <wps:cNvPr id="141" name="矩形 679"/>
                              <wps:cNvSpPr/>
                              <wps:spPr>
                                <a:xfrm>
                                  <a:off x="2399030" y="1680845"/>
                                  <a:ext cx="2029460" cy="6985"/>
                                </a:xfrm>
                                <a:prstGeom prst="rect">
                                  <a:avLst/>
                                </a:prstGeom>
                                <a:solidFill>
                                  <a:srgbClr val="000000"/>
                                </a:solidFill>
                                <a:ln>
                                  <a:noFill/>
                                </a:ln>
                              </wps:spPr>
                              <wps:bodyPr vert="horz" anchor="t" anchorCtr="0" upright="1"/>
                            </wps:wsp>
                            <wps:wsp>
                              <wps:cNvPr id="142" name="直线 680"/>
                              <wps:cNvCnPr/>
                              <wps:spPr>
                                <a:xfrm>
                                  <a:off x="7620" y="61595"/>
                                  <a:ext cx="635" cy="1971675"/>
                                </a:xfrm>
                                <a:prstGeom prst="line">
                                  <a:avLst/>
                                </a:prstGeom>
                                <a:ln w="0" cap="flat" cmpd="sng">
                                  <a:solidFill>
                                    <a:srgbClr val="000000"/>
                                  </a:solidFill>
                                  <a:prstDash val="solid"/>
                                  <a:headEnd type="none" w="med" len="med"/>
                                  <a:tailEnd type="none" w="med" len="med"/>
                                </a:ln>
                              </wps:spPr>
                              <wps:bodyPr/>
                            </wps:wsp>
                            <wps:wsp>
                              <wps:cNvPr id="143" name="矩形 681"/>
                              <wps:cNvSpPr/>
                              <wps:spPr>
                                <a:xfrm>
                                  <a:off x="0" y="0"/>
                                  <a:ext cx="7620" cy="1971675"/>
                                </a:xfrm>
                                <a:prstGeom prst="rect">
                                  <a:avLst/>
                                </a:prstGeom>
                                <a:solidFill>
                                  <a:srgbClr val="000000"/>
                                </a:solidFill>
                                <a:ln>
                                  <a:noFill/>
                                </a:ln>
                              </wps:spPr>
                              <wps:bodyPr vert="horz" anchor="t" anchorCtr="0" upright="1"/>
                            </wps:wsp>
                            <wps:wsp>
                              <wps:cNvPr id="144" name="直线 682"/>
                              <wps:cNvCnPr/>
                              <wps:spPr>
                                <a:xfrm>
                                  <a:off x="546100" y="6985"/>
                                  <a:ext cx="635" cy="1964690"/>
                                </a:xfrm>
                                <a:prstGeom prst="line">
                                  <a:avLst/>
                                </a:prstGeom>
                                <a:ln w="0" cap="flat" cmpd="sng">
                                  <a:solidFill>
                                    <a:srgbClr val="000000"/>
                                  </a:solidFill>
                                  <a:prstDash val="solid"/>
                                  <a:headEnd type="none" w="med" len="med"/>
                                  <a:tailEnd type="none" w="med" len="med"/>
                                </a:ln>
                              </wps:spPr>
                              <wps:bodyPr/>
                            </wps:wsp>
                            <wps:wsp>
                              <wps:cNvPr id="145" name="矩形 683"/>
                              <wps:cNvSpPr/>
                              <wps:spPr>
                                <a:xfrm>
                                  <a:off x="546100" y="6985"/>
                                  <a:ext cx="7620" cy="1964690"/>
                                </a:xfrm>
                                <a:prstGeom prst="rect">
                                  <a:avLst/>
                                </a:prstGeom>
                                <a:solidFill>
                                  <a:srgbClr val="000000"/>
                                </a:solidFill>
                                <a:ln>
                                  <a:noFill/>
                                </a:ln>
                              </wps:spPr>
                              <wps:bodyPr vert="horz" anchor="t" anchorCtr="0" upright="1"/>
                            </wps:wsp>
                            <wps:wsp>
                              <wps:cNvPr id="146" name="直线 684"/>
                              <wps:cNvCnPr/>
                              <wps:spPr>
                                <a:xfrm>
                                  <a:off x="2390775" y="6985"/>
                                  <a:ext cx="635" cy="1964690"/>
                                </a:xfrm>
                                <a:prstGeom prst="line">
                                  <a:avLst/>
                                </a:prstGeom>
                                <a:ln w="0" cap="flat" cmpd="sng">
                                  <a:solidFill>
                                    <a:srgbClr val="000000"/>
                                  </a:solidFill>
                                  <a:prstDash val="solid"/>
                                  <a:headEnd type="none" w="med" len="med"/>
                                  <a:tailEnd type="none" w="med" len="med"/>
                                </a:ln>
                              </wps:spPr>
                              <wps:bodyPr/>
                            </wps:wsp>
                            <wps:wsp>
                              <wps:cNvPr id="147" name="矩形 685"/>
                              <wps:cNvSpPr/>
                              <wps:spPr>
                                <a:xfrm>
                                  <a:off x="2390775" y="6985"/>
                                  <a:ext cx="8255" cy="1964690"/>
                                </a:xfrm>
                                <a:prstGeom prst="rect">
                                  <a:avLst/>
                                </a:prstGeom>
                                <a:solidFill>
                                  <a:srgbClr val="000000"/>
                                </a:solidFill>
                                <a:ln>
                                  <a:noFill/>
                                </a:ln>
                              </wps:spPr>
                              <wps:bodyPr vert="horz" anchor="t" anchorCtr="0" upright="1"/>
                            </wps:wsp>
                            <wps:wsp>
                              <wps:cNvPr id="148" name="直线 686"/>
                              <wps:cNvCnPr/>
                              <wps:spPr>
                                <a:xfrm>
                                  <a:off x="3482975" y="6985"/>
                                  <a:ext cx="635" cy="1964690"/>
                                </a:xfrm>
                                <a:prstGeom prst="line">
                                  <a:avLst/>
                                </a:prstGeom>
                                <a:ln w="0" cap="flat" cmpd="sng">
                                  <a:solidFill>
                                    <a:srgbClr val="000000"/>
                                  </a:solidFill>
                                  <a:prstDash val="solid"/>
                                  <a:headEnd type="none" w="med" len="med"/>
                                  <a:tailEnd type="none" w="med" len="med"/>
                                </a:ln>
                              </wps:spPr>
                              <wps:bodyPr/>
                            </wps:wsp>
                            <wps:wsp>
                              <wps:cNvPr id="149" name="矩形 687"/>
                              <wps:cNvSpPr/>
                              <wps:spPr>
                                <a:xfrm>
                                  <a:off x="3482975" y="6985"/>
                                  <a:ext cx="7620" cy="1964690"/>
                                </a:xfrm>
                                <a:prstGeom prst="rect">
                                  <a:avLst/>
                                </a:prstGeom>
                                <a:solidFill>
                                  <a:srgbClr val="000000"/>
                                </a:solidFill>
                                <a:ln>
                                  <a:noFill/>
                                </a:ln>
                              </wps:spPr>
                              <wps:bodyPr vert="horz" anchor="t" anchorCtr="0" upright="1"/>
                            </wps:wsp>
                            <wps:wsp>
                              <wps:cNvPr id="150" name="直线 688"/>
                              <wps:cNvCnPr/>
                              <wps:spPr>
                                <a:xfrm>
                                  <a:off x="4420870" y="6985"/>
                                  <a:ext cx="635" cy="1964690"/>
                                </a:xfrm>
                                <a:prstGeom prst="line">
                                  <a:avLst/>
                                </a:prstGeom>
                                <a:ln w="0" cap="flat" cmpd="sng">
                                  <a:solidFill>
                                    <a:srgbClr val="000000"/>
                                  </a:solidFill>
                                  <a:prstDash val="solid"/>
                                  <a:headEnd type="none" w="med" len="med"/>
                                  <a:tailEnd type="none" w="med" len="med"/>
                                </a:ln>
                              </wps:spPr>
                              <wps:bodyPr/>
                            </wps:wsp>
                            <wps:wsp>
                              <wps:cNvPr id="151" name="矩形 689"/>
                              <wps:cNvSpPr/>
                              <wps:spPr>
                                <a:xfrm>
                                  <a:off x="4420870" y="6985"/>
                                  <a:ext cx="7620" cy="1964690"/>
                                </a:xfrm>
                                <a:prstGeom prst="rect">
                                  <a:avLst/>
                                </a:prstGeom>
                                <a:solidFill>
                                  <a:srgbClr val="000000"/>
                                </a:solidFill>
                                <a:ln>
                                  <a:noFill/>
                                </a:ln>
                              </wps:spPr>
                              <wps:bodyPr vert="horz" anchor="t" anchorCtr="0" upright="1"/>
                            </wps:wsp>
                            <wps:wsp>
                              <wps:cNvPr id="152" name="直线 690"/>
                              <wps:cNvCnPr/>
                              <wps:spPr>
                                <a:xfrm>
                                  <a:off x="7620" y="1964690"/>
                                  <a:ext cx="6212205" cy="635"/>
                                </a:xfrm>
                                <a:prstGeom prst="line">
                                  <a:avLst/>
                                </a:prstGeom>
                                <a:ln w="0" cap="flat" cmpd="sng">
                                  <a:solidFill>
                                    <a:srgbClr val="000000"/>
                                  </a:solidFill>
                                  <a:prstDash val="solid"/>
                                  <a:headEnd type="none" w="med" len="med"/>
                                  <a:tailEnd type="none" w="med" len="med"/>
                                </a:ln>
                              </wps:spPr>
                              <wps:bodyPr/>
                            </wps:wsp>
                            <wps:wsp>
                              <wps:cNvPr id="153" name="矩形 691"/>
                              <wps:cNvSpPr/>
                              <wps:spPr>
                                <a:xfrm>
                                  <a:off x="7620" y="1964690"/>
                                  <a:ext cx="6212205" cy="6985"/>
                                </a:xfrm>
                                <a:prstGeom prst="rect">
                                  <a:avLst/>
                                </a:prstGeom>
                                <a:solidFill>
                                  <a:srgbClr val="000000"/>
                                </a:solidFill>
                                <a:ln>
                                  <a:noFill/>
                                </a:ln>
                              </wps:spPr>
                              <wps:bodyPr vert="horz" anchor="t" anchorCtr="0" upright="1"/>
                            </wps:wsp>
                            <wps:wsp>
                              <wps:cNvPr id="154" name="直线 692"/>
                              <wps:cNvCnPr/>
                              <wps:spPr>
                                <a:xfrm>
                                  <a:off x="6227445" y="68580"/>
                                  <a:ext cx="635" cy="1964690"/>
                                </a:xfrm>
                                <a:prstGeom prst="line">
                                  <a:avLst/>
                                </a:prstGeom>
                                <a:ln w="0" cap="flat" cmpd="sng">
                                  <a:solidFill>
                                    <a:srgbClr val="000000"/>
                                  </a:solidFill>
                                  <a:prstDash val="solid"/>
                                  <a:headEnd type="none" w="med" len="med"/>
                                  <a:tailEnd type="none" w="med" len="med"/>
                                </a:ln>
                              </wps:spPr>
                              <wps:bodyPr/>
                            </wps:wsp>
                            <wps:wsp>
                              <wps:cNvPr id="155" name="矩形 693"/>
                              <wps:cNvSpPr/>
                              <wps:spPr>
                                <a:xfrm>
                                  <a:off x="6212205" y="6985"/>
                                  <a:ext cx="7620" cy="1964690"/>
                                </a:xfrm>
                                <a:prstGeom prst="rect">
                                  <a:avLst/>
                                </a:prstGeom>
                                <a:solidFill>
                                  <a:srgbClr val="000000"/>
                                </a:solidFill>
                                <a:ln>
                                  <a:noFill/>
                                </a:ln>
                              </wps:spPr>
                              <wps:bodyPr vert="horz" anchor="t" anchorCtr="0" upright="1"/>
                            </wps:wsp>
                            <wps:wsp>
                              <wps:cNvPr id="156" name="直线 694"/>
                              <wps:cNvCnPr/>
                              <wps:spPr>
                                <a:xfrm>
                                  <a:off x="0" y="1971675"/>
                                  <a:ext cx="635" cy="635"/>
                                </a:xfrm>
                                <a:prstGeom prst="line">
                                  <a:avLst/>
                                </a:prstGeom>
                                <a:ln w="0" cap="flat" cmpd="sng">
                                  <a:solidFill>
                                    <a:srgbClr val="D4D4D4"/>
                                  </a:solidFill>
                                  <a:prstDash val="solid"/>
                                  <a:headEnd type="none" w="med" len="med"/>
                                  <a:tailEnd type="none" w="med" len="med"/>
                                </a:ln>
                              </wps:spPr>
                              <wps:bodyPr/>
                            </wps:wsp>
                            <wps:wsp>
                              <wps:cNvPr id="157" name="矩形 695"/>
                              <wps:cNvSpPr/>
                              <wps:spPr>
                                <a:xfrm>
                                  <a:off x="0" y="1971675"/>
                                  <a:ext cx="7620" cy="6985"/>
                                </a:xfrm>
                                <a:prstGeom prst="rect">
                                  <a:avLst/>
                                </a:prstGeom>
                                <a:solidFill>
                                  <a:srgbClr val="D4D4D4"/>
                                </a:solidFill>
                                <a:ln>
                                  <a:noFill/>
                                </a:ln>
                              </wps:spPr>
                              <wps:bodyPr vert="horz" anchor="t" anchorCtr="0" upright="1"/>
                            </wps:wsp>
                            <wps:wsp>
                              <wps:cNvPr id="158" name="直线 696"/>
                              <wps:cNvCnPr/>
                              <wps:spPr>
                                <a:xfrm>
                                  <a:off x="546100" y="1971675"/>
                                  <a:ext cx="635" cy="635"/>
                                </a:xfrm>
                                <a:prstGeom prst="line">
                                  <a:avLst/>
                                </a:prstGeom>
                                <a:ln w="0" cap="flat" cmpd="sng">
                                  <a:solidFill>
                                    <a:srgbClr val="D4D4D4"/>
                                  </a:solidFill>
                                  <a:prstDash val="solid"/>
                                  <a:headEnd type="none" w="med" len="med"/>
                                  <a:tailEnd type="none" w="med" len="med"/>
                                </a:ln>
                              </wps:spPr>
                              <wps:bodyPr/>
                            </wps:wsp>
                            <wps:wsp>
                              <wps:cNvPr id="159" name="矩形 697"/>
                              <wps:cNvSpPr/>
                              <wps:spPr>
                                <a:xfrm>
                                  <a:off x="546100" y="1971675"/>
                                  <a:ext cx="7620" cy="6985"/>
                                </a:xfrm>
                                <a:prstGeom prst="rect">
                                  <a:avLst/>
                                </a:prstGeom>
                                <a:solidFill>
                                  <a:srgbClr val="D4D4D4"/>
                                </a:solidFill>
                                <a:ln>
                                  <a:noFill/>
                                </a:ln>
                              </wps:spPr>
                              <wps:bodyPr vert="horz" anchor="t" anchorCtr="0" upright="1"/>
                            </wps:wsp>
                            <wps:wsp>
                              <wps:cNvPr id="160" name="直线 698"/>
                              <wps:cNvCnPr/>
                              <wps:spPr>
                                <a:xfrm>
                                  <a:off x="2390775" y="1971675"/>
                                  <a:ext cx="635" cy="635"/>
                                </a:xfrm>
                                <a:prstGeom prst="line">
                                  <a:avLst/>
                                </a:prstGeom>
                                <a:ln w="0" cap="flat" cmpd="sng">
                                  <a:solidFill>
                                    <a:srgbClr val="D4D4D4"/>
                                  </a:solidFill>
                                  <a:prstDash val="solid"/>
                                  <a:headEnd type="none" w="med" len="med"/>
                                  <a:tailEnd type="none" w="med" len="med"/>
                                </a:ln>
                              </wps:spPr>
                              <wps:bodyPr/>
                            </wps:wsp>
                            <wps:wsp>
                              <wps:cNvPr id="161" name="矩形 699"/>
                              <wps:cNvSpPr/>
                              <wps:spPr>
                                <a:xfrm>
                                  <a:off x="2390775" y="1971675"/>
                                  <a:ext cx="8255" cy="6985"/>
                                </a:xfrm>
                                <a:prstGeom prst="rect">
                                  <a:avLst/>
                                </a:prstGeom>
                                <a:solidFill>
                                  <a:srgbClr val="D4D4D4"/>
                                </a:solidFill>
                                <a:ln>
                                  <a:noFill/>
                                </a:ln>
                              </wps:spPr>
                              <wps:bodyPr vert="horz" anchor="t" anchorCtr="0" upright="1"/>
                            </wps:wsp>
                            <wps:wsp>
                              <wps:cNvPr id="162" name="直线 700"/>
                              <wps:cNvCnPr/>
                              <wps:spPr>
                                <a:xfrm>
                                  <a:off x="3482975" y="1971675"/>
                                  <a:ext cx="635" cy="635"/>
                                </a:xfrm>
                                <a:prstGeom prst="line">
                                  <a:avLst/>
                                </a:prstGeom>
                                <a:ln w="0" cap="flat" cmpd="sng">
                                  <a:solidFill>
                                    <a:srgbClr val="D4D4D4"/>
                                  </a:solidFill>
                                  <a:prstDash val="solid"/>
                                  <a:headEnd type="none" w="med" len="med"/>
                                  <a:tailEnd type="none" w="med" len="med"/>
                                </a:ln>
                              </wps:spPr>
                              <wps:bodyPr/>
                            </wps:wsp>
                            <wps:wsp>
                              <wps:cNvPr id="163" name="矩形 701"/>
                              <wps:cNvSpPr/>
                              <wps:spPr>
                                <a:xfrm>
                                  <a:off x="3482975" y="1971675"/>
                                  <a:ext cx="7620" cy="6985"/>
                                </a:xfrm>
                                <a:prstGeom prst="rect">
                                  <a:avLst/>
                                </a:prstGeom>
                                <a:solidFill>
                                  <a:srgbClr val="D4D4D4"/>
                                </a:solidFill>
                                <a:ln>
                                  <a:noFill/>
                                </a:ln>
                              </wps:spPr>
                              <wps:bodyPr vert="horz" anchor="t" anchorCtr="0" upright="1"/>
                            </wps:wsp>
                            <wps:wsp>
                              <wps:cNvPr id="164" name="直线 702"/>
                              <wps:cNvCnPr/>
                              <wps:spPr>
                                <a:xfrm>
                                  <a:off x="4420870" y="1971675"/>
                                  <a:ext cx="635" cy="635"/>
                                </a:xfrm>
                                <a:prstGeom prst="line">
                                  <a:avLst/>
                                </a:prstGeom>
                                <a:ln w="0" cap="flat" cmpd="sng">
                                  <a:solidFill>
                                    <a:srgbClr val="D4D4D4"/>
                                  </a:solidFill>
                                  <a:prstDash val="solid"/>
                                  <a:headEnd type="none" w="med" len="med"/>
                                  <a:tailEnd type="none" w="med" len="med"/>
                                </a:ln>
                              </wps:spPr>
                              <wps:bodyPr/>
                            </wps:wsp>
                            <wps:wsp>
                              <wps:cNvPr id="165" name="矩形 703"/>
                              <wps:cNvSpPr/>
                              <wps:spPr>
                                <a:xfrm>
                                  <a:off x="4420870" y="1971675"/>
                                  <a:ext cx="7620" cy="6985"/>
                                </a:xfrm>
                                <a:prstGeom prst="rect">
                                  <a:avLst/>
                                </a:prstGeom>
                                <a:solidFill>
                                  <a:srgbClr val="D4D4D4"/>
                                </a:solidFill>
                                <a:ln>
                                  <a:noFill/>
                                </a:ln>
                              </wps:spPr>
                              <wps:bodyPr vert="horz" anchor="t" anchorCtr="0" upright="1"/>
                            </wps:wsp>
                            <wps:wsp>
                              <wps:cNvPr id="166" name="直线 704"/>
                              <wps:cNvCnPr/>
                              <wps:spPr>
                                <a:xfrm>
                                  <a:off x="6212205" y="1971675"/>
                                  <a:ext cx="635" cy="635"/>
                                </a:xfrm>
                                <a:prstGeom prst="line">
                                  <a:avLst/>
                                </a:prstGeom>
                                <a:ln w="0" cap="flat" cmpd="sng">
                                  <a:solidFill>
                                    <a:srgbClr val="D4D4D4"/>
                                  </a:solidFill>
                                  <a:prstDash val="solid"/>
                                  <a:headEnd type="none" w="med" len="med"/>
                                  <a:tailEnd type="none" w="med" len="med"/>
                                </a:ln>
                              </wps:spPr>
                              <wps:bodyPr/>
                            </wps:wsp>
                            <wps:wsp>
                              <wps:cNvPr id="167" name="矩形 705"/>
                              <wps:cNvSpPr/>
                              <wps:spPr>
                                <a:xfrm>
                                  <a:off x="6212205" y="1971675"/>
                                  <a:ext cx="7620" cy="6985"/>
                                </a:xfrm>
                                <a:prstGeom prst="rect">
                                  <a:avLst/>
                                </a:prstGeom>
                                <a:solidFill>
                                  <a:srgbClr val="D4D4D4"/>
                                </a:solidFill>
                                <a:ln>
                                  <a:noFill/>
                                </a:ln>
                              </wps:spPr>
                              <wps:bodyPr vert="horz" anchor="t" anchorCtr="0" upright="1"/>
                            </wps:wsp>
                            <wps:wsp>
                              <wps:cNvPr id="168" name="直线 706"/>
                              <wps:cNvCnPr/>
                              <wps:spPr>
                                <a:xfrm>
                                  <a:off x="6219825" y="0"/>
                                  <a:ext cx="635" cy="635"/>
                                </a:xfrm>
                                <a:prstGeom prst="line">
                                  <a:avLst/>
                                </a:prstGeom>
                                <a:ln w="0" cap="flat" cmpd="sng">
                                  <a:solidFill>
                                    <a:srgbClr val="D4D4D4"/>
                                  </a:solidFill>
                                  <a:prstDash val="solid"/>
                                  <a:headEnd type="none" w="med" len="med"/>
                                  <a:tailEnd type="none" w="med" len="med"/>
                                </a:ln>
                              </wps:spPr>
                              <wps:bodyPr/>
                            </wps:wsp>
                            <wps:wsp>
                              <wps:cNvPr id="169" name="矩形 707"/>
                              <wps:cNvSpPr/>
                              <wps:spPr>
                                <a:xfrm>
                                  <a:off x="6219825" y="0"/>
                                  <a:ext cx="7620" cy="6985"/>
                                </a:xfrm>
                                <a:prstGeom prst="rect">
                                  <a:avLst/>
                                </a:prstGeom>
                                <a:solidFill>
                                  <a:srgbClr val="D4D4D4"/>
                                </a:solidFill>
                                <a:ln>
                                  <a:noFill/>
                                </a:ln>
                              </wps:spPr>
                              <wps:bodyPr vert="horz" anchor="t" anchorCtr="0" upright="1"/>
                            </wps:wsp>
                            <wps:wsp>
                              <wps:cNvPr id="170" name="直线 708"/>
                              <wps:cNvCnPr/>
                              <wps:spPr>
                                <a:xfrm>
                                  <a:off x="6219825" y="354330"/>
                                  <a:ext cx="635" cy="635"/>
                                </a:xfrm>
                                <a:prstGeom prst="line">
                                  <a:avLst/>
                                </a:prstGeom>
                                <a:ln w="0" cap="flat" cmpd="sng">
                                  <a:solidFill>
                                    <a:srgbClr val="D4D4D4"/>
                                  </a:solidFill>
                                  <a:prstDash val="solid"/>
                                  <a:headEnd type="none" w="med" len="med"/>
                                  <a:tailEnd type="none" w="med" len="med"/>
                                </a:ln>
                              </wps:spPr>
                              <wps:bodyPr/>
                            </wps:wsp>
                            <wps:wsp>
                              <wps:cNvPr id="171" name="矩形 709"/>
                              <wps:cNvSpPr/>
                              <wps:spPr>
                                <a:xfrm>
                                  <a:off x="6219825" y="354330"/>
                                  <a:ext cx="7620" cy="7620"/>
                                </a:xfrm>
                                <a:prstGeom prst="rect">
                                  <a:avLst/>
                                </a:prstGeom>
                                <a:solidFill>
                                  <a:srgbClr val="D4D4D4"/>
                                </a:solidFill>
                                <a:ln>
                                  <a:noFill/>
                                </a:ln>
                              </wps:spPr>
                              <wps:bodyPr vert="horz" anchor="t" anchorCtr="0" upright="1"/>
                            </wps:wsp>
                            <wps:wsp>
                              <wps:cNvPr id="172" name="直线 710"/>
                              <wps:cNvCnPr/>
                              <wps:spPr>
                                <a:xfrm>
                                  <a:off x="6219825" y="638175"/>
                                  <a:ext cx="635" cy="635"/>
                                </a:xfrm>
                                <a:prstGeom prst="line">
                                  <a:avLst/>
                                </a:prstGeom>
                                <a:ln w="0" cap="flat" cmpd="sng">
                                  <a:solidFill>
                                    <a:srgbClr val="D4D4D4"/>
                                  </a:solidFill>
                                  <a:prstDash val="solid"/>
                                  <a:headEnd type="none" w="med" len="med"/>
                                  <a:tailEnd type="none" w="med" len="med"/>
                                </a:ln>
                              </wps:spPr>
                              <wps:bodyPr/>
                            </wps:wsp>
                            <wps:wsp>
                              <wps:cNvPr id="173" name="矩形 711"/>
                              <wps:cNvSpPr/>
                              <wps:spPr>
                                <a:xfrm>
                                  <a:off x="6219825" y="638175"/>
                                  <a:ext cx="7620" cy="6985"/>
                                </a:xfrm>
                                <a:prstGeom prst="rect">
                                  <a:avLst/>
                                </a:prstGeom>
                                <a:solidFill>
                                  <a:srgbClr val="D4D4D4"/>
                                </a:solidFill>
                                <a:ln>
                                  <a:noFill/>
                                </a:ln>
                              </wps:spPr>
                              <wps:bodyPr vert="horz" anchor="t" anchorCtr="0" upright="1"/>
                            </wps:wsp>
                            <wps:wsp>
                              <wps:cNvPr id="174" name="直线 712"/>
                              <wps:cNvCnPr/>
                              <wps:spPr>
                                <a:xfrm>
                                  <a:off x="6219825" y="993140"/>
                                  <a:ext cx="635" cy="635"/>
                                </a:xfrm>
                                <a:prstGeom prst="line">
                                  <a:avLst/>
                                </a:prstGeom>
                                <a:ln w="0" cap="flat" cmpd="sng">
                                  <a:solidFill>
                                    <a:srgbClr val="D4D4D4"/>
                                  </a:solidFill>
                                  <a:prstDash val="solid"/>
                                  <a:headEnd type="none" w="med" len="med"/>
                                  <a:tailEnd type="none" w="med" len="med"/>
                                </a:ln>
                              </wps:spPr>
                              <wps:bodyPr/>
                            </wps:wsp>
                            <wps:wsp>
                              <wps:cNvPr id="175" name="矩形 713"/>
                              <wps:cNvSpPr/>
                              <wps:spPr>
                                <a:xfrm>
                                  <a:off x="6219825" y="993140"/>
                                  <a:ext cx="7620" cy="6985"/>
                                </a:xfrm>
                                <a:prstGeom prst="rect">
                                  <a:avLst/>
                                </a:prstGeom>
                                <a:solidFill>
                                  <a:srgbClr val="D4D4D4"/>
                                </a:solidFill>
                                <a:ln>
                                  <a:noFill/>
                                </a:ln>
                              </wps:spPr>
                              <wps:bodyPr vert="horz" anchor="t" anchorCtr="0" upright="1"/>
                            </wps:wsp>
                            <wps:wsp>
                              <wps:cNvPr id="176" name="直线 714"/>
                              <wps:cNvCnPr/>
                              <wps:spPr>
                                <a:xfrm>
                                  <a:off x="6219825" y="1397000"/>
                                  <a:ext cx="635" cy="635"/>
                                </a:xfrm>
                                <a:prstGeom prst="line">
                                  <a:avLst/>
                                </a:prstGeom>
                                <a:ln w="0" cap="flat" cmpd="sng">
                                  <a:solidFill>
                                    <a:srgbClr val="D4D4D4"/>
                                  </a:solidFill>
                                  <a:prstDash val="solid"/>
                                  <a:headEnd type="none" w="med" len="med"/>
                                  <a:tailEnd type="none" w="med" len="med"/>
                                </a:ln>
                              </wps:spPr>
                              <wps:bodyPr/>
                            </wps:wsp>
                            <wps:wsp>
                              <wps:cNvPr id="177" name="矩形 715"/>
                              <wps:cNvSpPr/>
                              <wps:spPr>
                                <a:xfrm>
                                  <a:off x="6219825" y="1397000"/>
                                  <a:ext cx="7620" cy="6985"/>
                                </a:xfrm>
                                <a:prstGeom prst="rect">
                                  <a:avLst/>
                                </a:prstGeom>
                                <a:solidFill>
                                  <a:srgbClr val="D4D4D4"/>
                                </a:solidFill>
                                <a:ln>
                                  <a:noFill/>
                                </a:ln>
                              </wps:spPr>
                              <wps:bodyPr vert="horz" anchor="t" anchorCtr="0" upright="1"/>
                            </wps:wsp>
                            <wps:wsp>
                              <wps:cNvPr id="178" name="直线 716"/>
                              <wps:cNvCnPr/>
                              <wps:spPr>
                                <a:xfrm>
                                  <a:off x="6219825" y="1680845"/>
                                  <a:ext cx="635" cy="635"/>
                                </a:xfrm>
                                <a:prstGeom prst="line">
                                  <a:avLst/>
                                </a:prstGeom>
                                <a:ln w="0" cap="flat" cmpd="sng">
                                  <a:solidFill>
                                    <a:srgbClr val="D4D4D4"/>
                                  </a:solidFill>
                                  <a:prstDash val="solid"/>
                                  <a:headEnd type="none" w="med" len="med"/>
                                  <a:tailEnd type="none" w="med" len="med"/>
                                </a:ln>
                              </wps:spPr>
                              <wps:bodyPr/>
                            </wps:wsp>
                            <wps:wsp>
                              <wps:cNvPr id="179" name="矩形 717"/>
                              <wps:cNvSpPr/>
                              <wps:spPr>
                                <a:xfrm>
                                  <a:off x="6219825" y="1680845"/>
                                  <a:ext cx="7620" cy="6985"/>
                                </a:xfrm>
                                <a:prstGeom prst="rect">
                                  <a:avLst/>
                                </a:prstGeom>
                                <a:solidFill>
                                  <a:srgbClr val="D4D4D4"/>
                                </a:solidFill>
                                <a:ln>
                                  <a:noFill/>
                                </a:ln>
                              </wps:spPr>
                              <wps:bodyPr vert="horz" anchor="t" anchorCtr="0" upright="1"/>
                            </wps:wsp>
                            <wps:wsp>
                              <wps:cNvPr id="180" name="直线 718"/>
                              <wps:cNvCnPr/>
                              <wps:spPr>
                                <a:xfrm>
                                  <a:off x="6219825" y="1964690"/>
                                  <a:ext cx="635" cy="635"/>
                                </a:xfrm>
                                <a:prstGeom prst="line">
                                  <a:avLst/>
                                </a:prstGeom>
                                <a:ln w="0" cap="flat" cmpd="sng">
                                  <a:solidFill>
                                    <a:srgbClr val="D4D4D4"/>
                                  </a:solidFill>
                                  <a:prstDash val="solid"/>
                                  <a:headEnd type="none" w="med" len="med"/>
                                  <a:tailEnd type="none" w="med" len="med"/>
                                </a:ln>
                              </wps:spPr>
                              <wps:bodyPr/>
                            </wps:wsp>
                            <wps:wsp>
                              <wps:cNvPr id="181" name="矩形 719"/>
                              <wps:cNvSpPr/>
                              <wps:spPr>
                                <a:xfrm>
                                  <a:off x="6219825" y="1964690"/>
                                  <a:ext cx="7620" cy="6985"/>
                                </a:xfrm>
                                <a:prstGeom prst="rect">
                                  <a:avLst/>
                                </a:prstGeom>
                                <a:solidFill>
                                  <a:srgbClr val="D4D4D4"/>
                                </a:solidFill>
                                <a:ln>
                                  <a:noFill/>
                                </a:ln>
                              </wps:spPr>
                              <wps:bodyPr vert="horz" anchor="t" anchorCtr="0" upright="1"/>
                            </wps:wsp>
                          </wpc:wpc>
                        </a:graphicData>
                      </a:graphic>
                    </wp:inline>
                  </w:drawing>
                </mc:Choice>
                <mc:Fallback>
                  <w:pict>
                    <v:group id="画布 640" o:spid="_x0000_s1026" editas="canvas" style="width:490.4pt;height:160.1pt;mso-position-horizontal-relative:char;mso-position-vertical-relative:line" coordsize="62280,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280;height:20332;visibility:visible;mso-wrap-style:square">
                        <v:fill o:detectmouseclick="t"/>
                        <v:path o:connecttype="none"/>
                      </v:shape>
                      <v:rect id="矩形 642" o:spid="_x0000_s1028" style="position:absolute;left:1536;top:1276;width:2293;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5D296A" w:rsidRDefault="000E693F">
                              <w:r>
                                <w:rPr>
                                  <w:rFonts w:ascii="宋体" w:cs="宋体" w:hint="eastAsia"/>
                                  <w:color w:val="000000"/>
                                  <w:sz w:val="18"/>
                                  <w:szCs w:val="18"/>
                                </w:rPr>
                                <w:t>方案</w:t>
                              </w:r>
                            </w:p>
                          </w:txbxContent>
                        </v:textbox>
                      </v:rect>
                      <v:rect id="矩形 643" o:spid="_x0000_s1029" style="position:absolute;left:12299;top:1276;width:4579;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5D296A" w:rsidRDefault="000E693F">
                              <w:r>
                                <w:rPr>
                                  <w:rFonts w:ascii="宋体" w:cs="宋体" w:hint="eastAsia"/>
                                  <w:color w:val="000000"/>
                                  <w:sz w:val="18"/>
                                  <w:szCs w:val="18"/>
                                </w:rPr>
                                <w:t>物品名称</w:t>
                              </w:r>
                            </w:p>
                          </w:txbxContent>
                        </v:textbox>
                      </v:rect>
                      <v:rect id="矩形 644" o:spid="_x0000_s1030" style="position:absolute;left:26371;top:1276;width:5721;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5D296A" w:rsidRDefault="000E693F">
                              <w:r>
                                <w:rPr>
                                  <w:rFonts w:ascii="宋体" w:cs="宋体" w:hint="eastAsia"/>
                                  <w:color w:val="000000"/>
                                  <w:sz w:val="18"/>
                                  <w:szCs w:val="18"/>
                                </w:rPr>
                                <w:t>品牌及规格</w:t>
                              </w:r>
                            </w:p>
                          </w:txbxContent>
                        </v:textbox>
                      </v:rect>
                      <v:rect id="矩形 645" o:spid="_x0000_s1031" style="position:absolute;left:37134;top:1276;width:4579;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5D296A" w:rsidRDefault="000E693F">
                              <w:r>
                                <w:rPr>
                                  <w:rFonts w:ascii="宋体" w:cs="宋体" w:hint="eastAsia"/>
                                  <w:color w:val="000000"/>
                                  <w:sz w:val="18"/>
                                  <w:szCs w:val="18"/>
                                </w:rPr>
                                <w:t>市场价格</w:t>
                              </w:r>
                            </w:p>
                          </w:txbxContent>
                        </v:textbox>
                      </v:rect>
                      <v:rect id="矩形 646" o:spid="_x0000_s1032" style="position:absolute;left:52050;top:1346;width:2039;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5D296A" w:rsidRDefault="000E693F">
                              <w:r>
                                <w:rPr>
                                  <w:rFonts w:ascii="宋体" w:cs="宋体" w:hint="eastAsia"/>
                                  <w:color w:val="000000"/>
                                  <w:sz w:val="16"/>
                                  <w:szCs w:val="16"/>
                                </w:rPr>
                                <w:t>备注</w:t>
                              </w:r>
                            </w:p>
                          </w:txbxContent>
                        </v:textbox>
                      </v:rect>
                      <v:rect id="矩形 647" o:spid="_x0000_s1033" style="position:absolute;left:24142;top:4470;width:8008;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5D296A" w:rsidRDefault="000E693F">
                              <w:r>
                                <w:rPr>
                                  <w:rFonts w:ascii="宋体" w:cs="宋体" w:hint="eastAsia"/>
                                  <w:color w:val="000000"/>
                                  <w:sz w:val="18"/>
                                  <w:szCs w:val="18"/>
                                </w:rPr>
                                <w:t>使用起始时间：</w:t>
                              </w:r>
                            </w:p>
                          </w:txbxContent>
                        </v:textbox>
                      </v:rect>
                      <v:rect id="矩形 648" o:spid="_x0000_s1034" style="position:absolute;left:35058;top:4470;width:6864;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5D296A" w:rsidRDefault="000E693F">
                              <w:r>
                                <w:rPr>
                                  <w:rFonts w:ascii="宋体" w:cs="宋体" w:hint="eastAsia"/>
                                  <w:color w:val="000000"/>
                                  <w:sz w:val="18"/>
                                  <w:szCs w:val="18"/>
                                </w:rPr>
                                <w:t>提货券面值：</w:t>
                              </w:r>
                            </w:p>
                          </w:txbxContent>
                        </v:textbox>
                      </v:rect>
                      <v:rect id="矩形 649" o:spid="_x0000_s1035" style="position:absolute;left:44437;top:4470;width:6864;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5D296A" w:rsidRDefault="000E693F">
                              <w:r>
                                <w:rPr>
                                  <w:rFonts w:ascii="宋体" w:cs="宋体" w:hint="eastAsia"/>
                                  <w:color w:val="000000"/>
                                  <w:sz w:val="18"/>
                                  <w:szCs w:val="18"/>
                                </w:rPr>
                                <w:t>不可用范围：</w:t>
                              </w:r>
                            </w:p>
                          </w:txbxContent>
                        </v:textbox>
                      </v:rect>
                      <v:rect id="矩形 650" o:spid="_x0000_s1036" style="position:absolute;left:24142;top:7023;width:9151;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5D296A" w:rsidRDefault="000E693F">
                              <w:r>
                                <w:rPr>
                                  <w:rFonts w:ascii="宋体" w:cs="宋体" w:hint="eastAsia"/>
                                  <w:color w:val="000000"/>
                                  <w:sz w:val="18"/>
                                  <w:szCs w:val="18"/>
                                </w:rPr>
                                <w:t>开始日期：制券日</w:t>
                              </w:r>
                            </w:p>
                          </w:txbxContent>
                        </v:textbox>
                      </v:rect>
                      <v:rect id="矩形 651" o:spid="_x0000_s1037" style="position:absolute;left:24142;top:8369;width:1150;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5D296A" w:rsidRDefault="000E693F">
                              <w:r>
                                <w:rPr>
                                  <w:rFonts w:ascii="宋体" w:cs="宋体" w:hint="eastAsia"/>
                                  <w:color w:val="000000"/>
                                  <w:sz w:val="18"/>
                                  <w:szCs w:val="18"/>
                                </w:rPr>
                                <w:t>期</w:t>
                              </w:r>
                            </w:p>
                          </w:txbxContent>
                        </v:textbox>
                      </v:rect>
                      <v:rect id="矩形 652" o:spid="_x0000_s1038" style="position:absolute;left:35058;top:7658;width:8858;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5D296A" w:rsidRDefault="000E693F">
                              <w:r>
                                <w:rPr>
                                  <w:rFonts w:ascii="宋体" w:cs="宋体" w:hint="eastAsia"/>
                                  <w:color w:val="000000"/>
                                  <w:sz w:val="18"/>
                                  <w:szCs w:val="18"/>
                                </w:rPr>
                                <w:t>面值：</w:t>
                              </w:r>
                              <w:r>
                                <w:rPr>
                                  <w:rFonts w:ascii="宋体" w:cs="宋体" w:hint="eastAsia"/>
                                  <w:color w:val="000000"/>
                                  <w:sz w:val="18"/>
                                  <w:szCs w:val="18"/>
                                </w:rPr>
                                <w:t>500</w:t>
                              </w:r>
                              <w:r>
                                <w:rPr>
                                  <w:rFonts w:ascii="宋体" w:cs="宋体" w:hint="eastAsia"/>
                                  <w:color w:val="000000"/>
                                  <w:sz w:val="18"/>
                                  <w:szCs w:val="18"/>
                                </w:rPr>
                                <w:t>元</w:t>
                              </w:r>
                              <w:r>
                                <w:rPr>
                                  <w:rFonts w:ascii="宋体" w:cs="宋体" w:hint="eastAsia"/>
                                  <w:color w:val="000000"/>
                                  <w:sz w:val="18"/>
                                  <w:szCs w:val="18"/>
                                </w:rPr>
                                <w:t>1</w:t>
                              </w:r>
                              <w:r>
                                <w:rPr>
                                  <w:rFonts w:ascii="宋体" w:cs="宋体" w:hint="eastAsia"/>
                                  <w:color w:val="000000"/>
                                  <w:sz w:val="18"/>
                                  <w:szCs w:val="18"/>
                                </w:rPr>
                                <w:t>张</w:t>
                              </w:r>
                            </w:p>
                          </w:txbxContent>
                        </v:textbox>
                      </v:rect>
                      <v:rect id="矩形 653" o:spid="_x0000_s1039" style="position:absolute;left:24142;top:10782;width:9436;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5D296A" w:rsidRDefault="000E693F">
                              <w:r>
                                <w:rPr>
                                  <w:rFonts w:ascii="宋体" w:cs="宋体" w:hint="eastAsia"/>
                                  <w:color w:val="000000"/>
                                  <w:sz w:val="18"/>
                                  <w:szCs w:val="18"/>
                                </w:rPr>
                                <w:t>截止日期：</w:t>
                              </w:r>
                              <w:r>
                                <w:rPr>
                                  <w:rFonts w:ascii="宋体" w:cs="宋体" w:hint="eastAsia"/>
                                  <w:color w:val="000000"/>
                                  <w:sz w:val="18"/>
                                  <w:szCs w:val="18"/>
                                </w:rPr>
                                <w:t>202</w:t>
                              </w:r>
                              <w:r>
                                <w:rPr>
                                  <w:rFonts w:ascii="宋体" w:cs="宋体" w:hint="eastAsia"/>
                                  <w:color w:val="000000"/>
                                  <w:sz w:val="18"/>
                                  <w:szCs w:val="18"/>
                                </w:rPr>
                                <w:t>4</w:t>
                              </w:r>
                              <w:r>
                                <w:rPr>
                                  <w:rFonts w:ascii="宋体" w:cs="宋体" w:hint="eastAsia"/>
                                  <w:color w:val="000000"/>
                                  <w:sz w:val="18"/>
                                  <w:szCs w:val="18"/>
                                </w:rPr>
                                <w:t>年</w:t>
                              </w:r>
                            </w:p>
                          </w:txbxContent>
                        </v:textbox>
                      </v:rect>
                      <v:rect id="矩形 654" o:spid="_x0000_s1040" style="position:absolute;left:24142;top:12128;width:4858;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5D296A" w:rsidRDefault="000E693F">
                              <w:r>
                                <w:rPr>
                                  <w:rFonts w:ascii="宋体" w:cs="宋体" w:hint="eastAsia"/>
                                  <w:color w:val="000000"/>
                                  <w:sz w:val="18"/>
                                  <w:szCs w:val="18"/>
                                </w:rPr>
                                <w:t>6</w:t>
                              </w:r>
                              <w:r>
                                <w:rPr>
                                  <w:rFonts w:ascii="宋体" w:cs="宋体" w:hint="eastAsia"/>
                                  <w:color w:val="000000"/>
                                  <w:sz w:val="18"/>
                                  <w:szCs w:val="18"/>
                                </w:rPr>
                                <w:t>月</w:t>
                              </w:r>
                              <w:r>
                                <w:rPr>
                                  <w:rFonts w:ascii="宋体" w:cs="宋体" w:hint="eastAsia"/>
                                  <w:color w:val="000000"/>
                                  <w:sz w:val="18"/>
                                  <w:szCs w:val="18"/>
                                </w:rPr>
                                <w:t>31</w:t>
                              </w:r>
                              <w:r>
                                <w:rPr>
                                  <w:rFonts w:ascii="宋体" w:cs="宋体" w:hint="eastAsia"/>
                                  <w:color w:val="000000"/>
                                  <w:sz w:val="18"/>
                                  <w:szCs w:val="18"/>
                                </w:rPr>
                                <w:t>日</w:t>
                              </w:r>
                            </w:p>
                          </w:txbxContent>
                        </v:textbox>
                      </v:rect>
                      <v:rect id="矩形 655" o:spid="_x0000_s1041" style="position:absolute;left:35744;top:10013;width:5715;height:39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5D296A" w:rsidRDefault="000E693F">
                              <w:pPr>
                                <w:rPr>
                                  <w:sz w:val="15"/>
                                  <w:szCs w:val="15"/>
                                </w:rPr>
                              </w:pPr>
                              <w:r>
                                <w:rPr>
                                  <w:rFonts w:hint="eastAsia"/>
                                  <w:sz w:val="15"/>
                                  <w:szCs w:val="15"/>
                                </w:rPr>
                                <w:t>实际充值到账</w:t>
                              </w:r>
                            </w:p>
                            <w:p w:rsidR="005D296A" w:rsidRDefault="000E693F">
                              <w:pPr>
                                <w:rPr>
                                  <w:sz w:val="15"/>
                                  <w:szCs w:val="15"/>
                                </w:rPr>
                              </w:pPr>
                              <w:r>
                                <w:rPr>
                                  <w:rFonts w:hint="eastAsia"/>
                                  <w:sz w:val="15"/>
                                  <w:szCs w:val="15"/>
                                </w:rPr>
                                <w:t>金额：</w:t>
                              </w:r>
                              <w:r>
                                <w:rPr>
                                  <w:rFonts w:hint="eastAsia"/>
                                  <w:sz w:val="15"/>
                                  <w:szCs w:val="15"/>
                                </w:rPr>
                                <w:t>520</w:t>
                              </w:r>
                              <w:r>
                                <w:rPr>
                                  <w:rFonts w:hint="eastAsia"/>
                                  <w:sz w:val="15"/>
                                  <w:szCs w:val="15"/>
                                </w:rPr>
                                <w:t>元</w:t>
                              </w:r>
                            </w:p>
                          </w:txbxContent>
                        </v:textbox>
                      </v:rect>
                      <v:rect id="矩形 656" o:spid="_x0000_s1042" style="position:absolute;left:35058;top:14890;width:6572;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5D296A" w:rsidRDefault="000E693F">
                              <w:r>
                                <w:rPr>
                                  <w:rFonts w:ascii="宋体" w:cs="宋体" w:hint="eastAsia"/>
                                  <w:color w:val="000000"/>
                                  <w:sz w:val="18"/>
                                  <w:szCs w:val="18"/>
                                </w:rPr>
                                <w:t>合计：</w:t>
                              </w:r>
                              <w:r>
                                <w:rPr>
                                  <w:rFonts w:ascii="宋体" w:cs="宋体" w:hint="eastAsia"/>
                                  <w:color w:val="000000"/>
                                  <w:sz w:val="18"/>
                                  <w:szCs w:val="18"/>
                                </w:rPr>
                                <w:t>520</w:t>
                              </w:r>
                              <w:r>
                                <w:rPr>
                                  <w:rFonts w:ascii="宋体" w:cs="宋体" w:hint="eastAsia"/>
                                  <w:color w:val="000000"/>
                                  <w:sz w:val="18"/>
                                  <w:szCs w:val="18"/>
                                </w:rPr>
                                <w:t>元</w:t>
                              </w:r>
                            </w:p>
                          </w:txbxContent>
                        </v:textbox>
                      </v:rect>
                      <v:rect id="矩形 657" o:spid="_x0000_s1043" style="position:absolute;left:35058;top:17729;width:8007;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5D296A" w:rsidRDefault="000E693F">
                              <w:r>
                                <w:rPr>
                                  <w:rFonts w:ascii="宋体" w:cs="宋体" w:hint="eastAsia"/>
                                  <w:color w:val="000000"/>
                                  <w:sz w:val="18"/>
                                  <w:szCs w:val="18"/>
                                </w:rPr>
                                <w:t>（附样版壹份）</w:t>
                              </w:r>
                            </w:p>
                          </w:txbxContent>
                        </v:textbox>
                      </v:rect>
                      <v:rect id="矩形 658" o:spid="_x0000_s1044" style="position:absolute;left:304;top:10426;width:4579;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5D296A" w:rsidRDefault="000E693F">
                              <w:r>
                                <w:rPr>
                                  <w:rFonts w:ascii="宋体" w:cs="宋体" w:hint="eastAsia"/>
                                  <w:color w:val="000000"/>
                                  <w:sz w:val="18"/>
                                  <w:szCs w:val="18"/>
                                </w:rPr>
                                <w:t>提货券方</w:t>
                              </w:r>
                            </w:p>
                          </w:txbxContent>
                        </v:textbox>
                      </v:rect>
                      <v:rect id="矩形 659" o:spid="_x0000_s1045" style="position:absolute;left:2152;top:11772;width:1150;height:19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5D296A" w:rsidRDefault="000E693F">
                              <w:r>
                                <w:rPr>
                                  <w:rFonts w:ascii="宋体" w:cs="宋体" w:hint="eastAsia"/>
                                  <w:color w:val="000000"/>
                                  <w:sz w:val="18"/>
                                  <w:szCs w:val="18"/>
                                </w:rPr>
                                <w:t>案</w:t>
                              </w:r>
                            </w:p>
                          </w:txbxContent>
                        </v:textbox>
                      </v:rect>
                      <v:rect id="矩形 660" o:spid="_x0000_s1046" style="position:absolute;left:12839;top:11061;width:3436;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5D296A" w:rsidRDefault="000E693F">
                              <w:r>
                                <w:rPr>
                                  <w:rFonts w:ascii="宋体" w:cs="宋体" w:hint="eastAsia"/>
                                  <w:color w:val="000000"/>
                                  <w:sz w:val="18"/>
                                  <w:szCs w:val="18"/>
                                </w:rPr>
                                <w:t>提货券</w:t>
                              </w:r>
                            </w:p>
                          </w:txbxContent>
                        </v:textbox>
                      </v:rect>
                      <v:rect id="矩形 661" o:spid="_x0000_s1047" style="position:absolute;left:45097;top:10426;width:1524;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5D296A" w:rsidRDefault="000E693F">
                              <w:pPr>
                                <w:rPr>
                                  <w:color w:val="FF0000"/>
                                  <w:sz w:val="24"/>
                                  <w:szCs w:val="24"/>
                                </w:rPr>
                              </w:pPr>
                              <w:r>
                                <w:rPr>
                                  <w:rFonts w:ascii="宋体" w:cs="宋体" w:hint="eastAsia"/>
                                  <w:color w:val="FF0000"/>
                                  <w:sz w:val="24"/>
                                  <w:szCs w:val="24"/>
                                </w:rPr>
                                <w:t>无</w:t>
                              </w:r>
                            </w:p>
                          </w:txbxContent>
                        </v:textbox>
                      </v:rect>
                      <v:rect id="矩形 662" o:spid="_x0000_s1048" style="position:absolute;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xBL8A&#10;AADbAAAADwAAAGRycy9kb3ducmV2LnhtbERPzYrCMBC+L/gOYQQvi6aKilajiCist13XBxiasak2&#10;k5JErfv05iDs8eP7X65bW4s7+VA5VjAcZCCIC6crLhWcfvf9GYgQkTXWjknBkwKsV52PJebaPfiH&#10;7sdYihTCIUcFJsYmlzIUhiyGgWuIE3d23mJM0JdSe3ykcFvLUZZNpcWKU4PBhraGiuvxZhXIy7eu&#10;ZLOb+sv586rn5jDBv4lSvW67WYCI1MZ/8dv9pRWM0/r0Jf0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grEEvwAAANsAAAAPAAAAAAAAAAAAAAAAAJgCAABkcnMvZG93bnJl&#10;di54bWxQSwUGAAAAAAQABAD1AAAAhAMAAAAA&#10;" fillcolor="#d4d4d4" stroked="f"/>
                      <v:rect id="矩形 663" o:spid="_x0000_s1049" style="position:absolute;left:5461;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K6MIA&#10;AADbAAAADwAAAGRycy9kb3ducmV2LnhtbESP0WoCMRRE3wX/IVyhL6LZShVdjVKkBX1T2w+4bK6b&#10;1c3NkkTd+vWNIPg4zMwZZrFqbS2u5EPlWMH7MANBXDhdcang9+d7MAURIrLG2jEp+KMAq2W3s8Bc&#10;uxvv6XqIpUgQDjkqMDE2uZShMGQxDF1DnLyj8xZjkr6U2uMtwW0tR1k2kRYrTgsGG1obKs6Hi1Ug&#10;TztdyeZr4k/H/lnPzHaM97FSb732cw4iUhtf4Wd7oxV8jODxJf0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IrowgAAANsAAAAPAAAAAAAAAAAAAAAAAJgCAABkcnMvZG93&#10;bnJldi54bWxQSwUGAAAAAAQABAD1AAAAhwMAAAAA&#10;" fillcolor="#d4d4d4" stroked="f"/>
                      <v:rect id="矩形 664" o:spid="_x0000_s1050" style="position:absolute;left:23907;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3B8QA&#10;AADbAAAADwAAAGRycy9kb3ducmV2LnhtbESPUWvCMBSF3wf+h3CFvQxNN1Rc1yhDNtjetNsPuDTX&#10;prW5KUnU6q9fBoKPh3POdzjFerCdOJEPjWMFz9MMBHHldMO1gt+fz8kSRIjIGjvHpOBCAdar0UOB&#10;uXZn3tGpjLVIEA45KjAx9rmUoTJkMUxdT5y8vfMWY5K+ltrjOcFtJ1+ybCEtNpwWDPa0MVQdyqNV&#10;INutbmT/sfDt/umgX833HK9zpR7Hw/sbiEhDvIdv7S+tYDaD/y/p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5twfEAAAA2wAAAA8AAAAAAAAAAAAAAAAAmAIAAGRycy9k&#10;b3ducmV2LnhtbFBLBQYAAAAABAAEAPUAAACJAwAAAAA=&#10;" fillcolor="#d4d4d4" stroked="f"/>
                      <v:rect id="矩形 665" o:spid="_x0000_s1051" style="position:absolute;left:34829;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M68MA&#10;AADbAAAADwAAAGRycy9kb3ducmV2LnhtbESPUWvCMBSF3wX/Q7jCXmSmjlm22igiDra3qfsBl+a2&#10;qTY3JYna7dcvg4GPh3POdzjlerCduJIPrWMF81kGgrhyuuVGwdfx7fEFRIjIGjvHpOCbAqxX41GJ&#10;hXY33tP1EBuRIBwKVGBi7AspQ2XIYpi5njh5tfMWY5K+kdrjLcFtJ5+yLJcWW04LBnvaGqrOh4tV&#10;IE+fupX9LvenenrWr+ZjgT8LpR4mw2YJItIQ7+H/9rtW8JzD3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eM68MAAADbAAAADwAAAAAAAAAAAAAAAACYAgAAZHJzL2Rv&#10;d25yZXYueG1sUEsFBgAAAAAEAAQA9QAAAIgDAAAAAA==&#10;" fillcolor="#d4d4d4" stroked="f"/>
                      <v:rect id="矩形 666" o:spid="_x0000_s1052" style="position:absolute;left:44208;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pcMQA&#10;AADbAAAADwAAAGRycy9kb3ducmV2LnhtbESPzWrDMBCE74G8g9hCLyWRE/LTulZCCS20t/w9wGJt&#10;LDvWykhq4ubpq0Ihx2FmvmGKdW9bcSEfascKJuMMBHHpdM2VguPhY/QMIkRkja1jUvBDAdar4aDA&#10;XLsr7+iyj5VIEA45KjAxdrmUoTRkMYxdR5y8k/MWY5K+ktrjNcFtK6dZtpAWa04LBjvaGCrP+2+r&#10;QDZbXcvufeGb09NZv5ivOd7mSj0+9G+vICL18R7+b39qBbMl/H1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KXDEAAAA2wAAAA8AAAAAAAAAAAAAAAAAmAIAAGRycy9k&#10;b3ducmV2LnhtbFBLBQYAAAAABAAEAPUAAACJAwAAAAA=&#10;" fillcolor="#d4d4d4" stroked="f"/>
                      <v:line id="直线 667" o:spid="_x0000_s1053" style="position:absolute;visibility:visible;mso-wrap-style:square" from="76,0" to="62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M8AAAADbAAAADwAAAGRycy9kb3ducmV2LnhtbERPy4rCMBTdD/gP4QruxtTBR61GkUHR&#10;2fkEl5fm2gabm9JE7fz9ZCHM8nDe82VrK/GkxhvHCgb9BARx7rThQsH5tPlMQfiArLFyTAp+ycNy&#10;0fmYY6bdiw/0PIZCxBD2GSooQ6gzKX1ekkXfdzVx5G6usRgibAqpG3zFcFvJryQZS4uGY0OJNX2X&#10;lN+PD6vA7Mfb0c/kMr3I9TYMruk9NfasVK/brmYgArXhX/x277SCYRwb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CrjPAAAAA2wAAAA8AAAAAAAAAAAAAAAAA&#10;oQIAAGRycy9kb3ducmV2LnhtbFBLBQYAAAAABAAEAPkAAACOAwAAAAA=&#10;" strokeweight="0"/>
                      <v:rect id="矩形 668" o:spid="_x0000_s1054" style="position:absolute;left:76;width:6212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v:rect id="矩形 669" o:spid="_x0000_s1055" style="position:absolute;left:62122;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n2cAA&#10;AADbAAAADwAAAGRycy9kb3ducmV2LnhtbERP3WrCMBS+H/gO4Qi7GZpuUNFqFBkbuLut+gCH5rSJ&#10;NiclybTz6ZeLwS4/vv/NbnS9uFKI1rOC53kBgrjx2nKn4HR8ny1BxISssfdMCn4owm47edhgpf2N&#10;v+hap07kEI4VKjApDZWUsTHkMM79QJy51geHKcPQSR3wlsNdL1+KYiEdWs4NBgd6NdRc6m+nQJ4/&#10;tZXD2yKc26eLXpmPEu+lUo/Tcb8GkWhM/+I/90ErKPP6/CX/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sn2cAAAADbAAAADwAAAAAAAAAAAAAAAACYAgAAZHJzL2Rvd25y&#10;ZXYueG1sUEsFBgAAAAAEAAQA9QAAAIUDAAAAAA==&#10;" fillcolor="#d4d4d4" stroked="f"/>
                      <v:line id="直线 670" o:spid="_x0000_s1056" style="position:absolute;visibility:visible;mso-wrap-style:square" from="76,3543" to="62198,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Rc8QAAADbAAAADwAAAGRycy9kb3ducmV2LnhtbESPQWvCQBSE70L/w/KE3nSTgjaNbqQU&#10;i/bWpgoeH9lnsiT7NmRXjf++Wyj0OMzMN8x6M9pOXGnwxrGCdJ6AIK6cNlwrOHy/zzIQPiBr7ByT&#10;gjt52BQPkzXm2t34i65lqEWEsM9RQRNCn0vpq4Ys+rnriaN3doPFEOVQSz3gLcJtJ5+SZCktGo4L&#10;Dfb01lDVlherwHwud4uP5+PLUW53IT1lbWbsQanH6fi6AhFoDP/hv/ZeK1ik8Psl/gB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ZFzxAAAANsAAAAPAAAAAAAAAAAA&#10;AAAAAKECAABkcnMvZG93bnJldi54bWxQSwUGAAAAAAQABAD5AAAAkgMAAAAA&#10;" strokeweight="0"/>
                      <v:rect id="矩形 671" o:spid="_x0000_s1057" style="position:absolute;left:76;top:3543;width:6212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TsYA&#10;AADbAAAADwAAAGRycy9kb3ducmV2LnhtbESPT2vCQBTE7wW/w/IK3uqmQYtN3YgWBC9C/XOot2f2&#10;NQnJvk13V41++m6h0OMwM79hZvPetOJCzteWFTyPEhDEhdU1lwoO+9XTFIQPyBpby6TgRh7m+eBh&#10;hpm2V97SZRdKESHsM1RQhdBlUvqiIoN+ZDvi6H1ZZzBE6UqpHV4j3LQyTZIXabDmuFBhR+8VFc3u&#10;bBQsX6fL748xb+7b05GOn6dmkrpEqeFjv3gDEagP/+G/9lormKT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usTsYAAADbAAAADwAAAAAAAAAAAAAAAACYAgAAZHJz&#10;L2Rvd25yZXYueG1sUEsFBgAAAAAEAAQA9QAAAIsDAAAAAA==&#10;" fillcolor="black" stroked="f"/>
                      <v:line id="直线 672" o:spid="_x0000_s1058" style="position:absolute;visibility:visible;mso-wrap-style:square" from="23990,6381" to="62198,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n8QAAADbAAAADwAAAGRycy9kb3ducmV2LnhtbESPQWvCQBSE70L/w/IK3upGiz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6qfxAAAANsAAAAPAAAAAAAAAAAA&#10;AAAAAKECAABkcnMvZG93bnJldi54bWxQSwUGAAAAAAQABAD5AAAAkgMAAAAA&#10;" strokeweight="0"/>
                      <v:rect id="矩形 673" o:spid="_x0000_s1059" style="position:absolute;left:23990;top:6381;width:38208;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RocUA&#10;AADbAAAADwAAAGRycy9kb3ducmV2LnhtbESPQWsCMRSE74L/ITzBm5utqNitUVQQvAjV9lBvz83r&#10;7uLmZU2ibvvrTUHocZiZb5jZojW1uJHzlWUFL0kKgji3uuJCwefHZjAF4QOyxtoyKfghD4t5tzPD&#10;TNs77+l2CIWIEPYZKihDaDIpfV6SQZ/Yhjh639YZDFG6QmqH9wg3tRym6UQarDgulNjQuqT8fLga&#10;BavX6eryPuLd7/50pOPX6TweulSpfq9dvoEI1Ib/8LO91QrGI/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hxQAAANsAAAAPAAAAAAAAAAAAAAAAAJgCAABkcnMv&#10;ZG93bnJldi54bWxQSwUGAAAAAAQABAD1AAAAigMAAAAA&#10;" fillcolor="black" stroked="f"/>
                      <v:line id="直线 674" o:spid="_x0000_s1060" style="position:absolute;visibility:visible;mso-wrap-style:square" from="23990,9931" to="44284,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rect id="矩形 675" o:spid="_x0000_s1061" style="position:absolute;left:23990;top:9931;width:2029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kf8QA&#10;AADcAAAADwAAAGRycy9kb3ducmV2LnhtbERPTWvCQBC9F/oflil4q5uqFZu6CVUQvAjV9lBvY3aa&#10;BLOzcXfV2F/fFQRv83ifM80704gTOV9bVvDST0AQF1bXXCr4/lo8T0D4gKyxsUwKLuQhzx4fpphq&#10;e+Y1nTahFDGEfYoKqhDaVEpfVGTQ921LHLlf6wyGCF0ptcNzDDeNHCTJWBqsOTZU2NK8omK/ORoF&#10;s7fJ7PA54tXferel7c9u/zpwiVK9p+7jHUSgLtzFN/dSx/nD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pH/EAAAA3AAAAA8AAAAAAAAAAAAAAAAAmAIAAGRycy9k&#10;b3ducmV2LnhtbFBLBQYAAAAABAAEAPUAAACJAwAAAAA=&#10;" fillcolor="black" stroked="f"/>
                      <v:line id="直线 676" o:spid="_x0000_s1062" style="position:absolute;visibility:visible;mso-wrap-style:square" from="23990,13970" to="44284,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4O8UAAADcAAAADwAAAGRycy9kb3ducmV2LnhtbESPQW/CMAyF75P2HyJP4jZShoCuENA0&#10;gdhuwEDiaDVeG9E4VROg+/fzYdJutt7ze58Xq9436kZddIENjIYZKOIyWMeVgePX5jkHFROyxSYw&#10;GfihCKvl48MCCxvuvKfbIVVKQjgWaKBOqS20jmVNHuMwtMSifYfOY5K1q7Tt8C7hvtEvWTbVHh1L&#10;Q40tvddUXg5Xb8DtptvJ5+z0etLrbRqd80vu/NGYwVP/NgeVqE//5r/rDyv4Y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y4O8UAAADcAAAADwAAAAAAAAAA&#10;AAAAAAChAgAAZHJzL2Rvd25yZXYueG1sUEsFBgAAAAAEAAQA+QAAAJMDAAAAAA==&#10;" strokeweight="0"/>
                      <v:rect id="矩形 677" o:spid="_x0000_s1063" style="position:absolute;left:23990;top:13970;width:20294;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line id="直线 678" o:spid="_x0000_s1064" style="position:absolute;visibility:visible;mso-wrap-style:square" from="23990,16808" to="44284,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HQMYAAADcAAAADwAAAGRycy9kb3ducmV2LnhtbESPT2/CMAzF75P2HSJP4jZSJv50hYCm&#10;CcR2AwYSR6vx2ojGqZoA3befD5N2s/We3/t5sep9o27URRfYwGiYgSIug3VcGTh+bZ5zUDEhW2wC&#10;k4EfirBaPj4ssLDhznu6HVKlJIRjgQbqlNpC61jW5DEOQ0ss2nfoPCZZu0rbDu8S7hv9kmVT7dGx&#10;NNTY0ntN5eVw9QbcbrqdfM5Orye93qbROb/kzh+NGTz1b3NQifr0b/67/rCCPxZ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sx0DGAAAA3AAAAA8AAAAAAAAA&#10;AAAAAAAAoQIAAGRycy9kb3ducmV2LnhtbFBLBQYAAAAABAAEAPkAAACUAwAAAAA=&#10;" strokeweight="0"/>
                      <v:rect id="矩形 679" o:spid="_x0000_s1065" style="position:absolute;left:23990;top:16808;width:2029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v:line id="直线 680" o:spid="_x0000_s1066" style="position:absolute;visibility:visible;mso-wrap-style:square" from="76,615" to="82,2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8rMIAAADcAAAADwAAAGRycy9kb3ducmV2LnhtbERPTYvCMBC9C/6HMAveNFVc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L8rMIAAADcAAAADwAAAAAAAAAAAAAA&#10;AAChAgAAZHJzL2Rvd25yZXYueG1sUEsFBgAAAAAEAAQA+QAAAJADAAAAAA==&#10;" strokeweight="0"/>
                      <v:rect id="矩形 681" o:spid="_x0000_s1067" style="position:absolute;width:76;height:1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0msUA&#10;AADcAAAADwAAAGRycy9kb3ducmV2LnhtbERPS2vCQBC+F/oflil4q5v6KJpmlSoUein4OuhtzE6T&#10;YHY27m5j2l/vCkJv8/E9J5t3phYtOV9ZVvDST0AQ51ZXXCjYbT+eJyB8QNZYWyYFv+RhPnt8yDDV&#10;9sJrajehEDGEfYoKyhCaVEqfl2TQ921DHLlv6wyGCF0htcNLDDe1HCTJqzRYcWwosaFlSflp82MU&#10;LKaTxXk14q+/9fFAh/3xNB64RKneU/f+BiJQF/7Fd/enjvNHQ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SaxQAAANwAAAAPAAAAAAAAAAAAAAAAAJgCAABkcnMv&#10;ZG93bnJldi54bWxQSwUGAAAAAAQABAD1AAAAigMAAAAA&#10;" fillcolor="black" stroked="f"/>
                      <v:line id="直线 682" o:spid="_x0000_s1068" style="position:absolute;visibility:visible;mso-wrap-style:square" from="5461,69" to="5467,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fBQ8MAAADcAAAADwAAAGRycy9kb3ducmV2LnhtbERPTWvCQBC9F/oflhF6qxtF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XwUPDAAAA3AAAAA8AAAAAAAAAAAAA&#10;AAAAoQIAAGRycy9kb3ducmV2LnhtbFBLBQYAAAAABAAEAPkAAACRAwAAAAA=&#10;" strokeweight="0"/>
                      <v:rect id="矩形 683" o:spid="_x0000_s1069" style="position:absolute;left:5461;top:69;width:76;height:19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JdcQA&#10;AADcAAAADwAAAGRycy9kb3ducmV2LnhtbERPTWvCQBC9F/oflil4azYVFY3ZSBWEXgpqe6i3MTtN&#10;gtnZdHfVtL/eFYTe5vE+J1/0phVncr6xrOAlSUEQl1Y3XCn4/Fg/T0H4gKyxtUwKfsnDonh8yDHT&#10;9sJbOu9CJWII+wwV1CF0mZS+rMmgT2xHHLlv6wyGCF0ltcNLDDetHKbpRBpsODbU2NGqpvK4OxkF&#10;y9l0+bMZ8fvf9rCn/dfhOB66VKnBU/86BxGoD//iu/tNx/mjM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SXXEAAAA3AAAAA8AAAAAAAAAAAAAAAAAmAIAAGRycy9k&#10;b3ducmV2LnhtbFBLBQYAAAAABAAEAPUAAACJAwAAAAA=&#10;" fillcolor="black" stroked="f"/>
                      <v:line id="直线 684" o:spid="_x0000_s1070" style="position:absolute;visibility:visible;mso-wrap-style:square" from="23907,69" to="23914,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6r8MAAADcAAAADwAAAGRycy9kb3ducmV2LnhtbERPS2vCQBC+F/oflin0phul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q/DAAAA3AAAAA8AAAAAAAAAAAAA&#10;AAAAoQIAAGRycy9kb3ducmV2LnhtbFBLBQYAAAAABAAEAPkAAACRAwAAAAA=&#10;" strokeweight="0"/>
                      <v:rect id="矩形 685" o:spid="_x0000_s1071" style="position:absolute;left:23907;top:69;width:83;height:19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ymcQA&#10;AADcAAAADwAAAGRycy9kb3ducmV2LnhtbERPTWvCQBC9C/0PyxS86aZiq02zShUKvQhqe6i3MTtN&#10;QrKzcXfV1F/vCgVv83ifk80704gTOV9ZVvA0TEAQ51ZXXCj4/voYTEH4gKyxsUwK/sjDfPbQyzDV&#10;9swbOm1DIWII+xQVlCG0qZQ+L8mgH9qWOHK/1hkMEbpCaofnGG4aOUqSF2mw4thQYkvLkvJ6ezQK&#10;Fq/TxWE95tVls9/R7mdfP49colT/sXt/AxGoC3fxv/tTx/njC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cpnEAAAA3AAAAA8AAAAAAAAAAAAAAAAAmAIAAGRycy9k&#10;b3ducmV2LnhtbFBLBQYAAAAABAAEAPUAAACJAwAAAAA=&#10;" fillcolor="black" stroked="f"/>
                      <v:line id="直线 686" o:spid="_x0000_s1072" style="position:absolute;visibility:visible;mso-wrap-style:square" from="34829,69" to="34836,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LRsYAAADcAAAADwAAAGRycy9kb3ducmV2LnhtbESPT2/CMAzF75P2HSJP4jZSJv50hYCm&#10;CcR2AwYSR6vx2ojGqZoA3befD5N2s/We3/t5sep9o27URRfYwGiYgSIug3VcGTh+bZ5zUDEhW2wC&#10;k4EfirBaPj4ssLDhznu6HVKlJIRjgQbqlNpC61jW5DEOQ0ss2nfoPCZZu0rbDu8S7hv9kmVT7dGx&#10;NNTY0ntN5eVw9QbcbrqdfM5Orye93qbROb/kzh+NGTz1b3NQifr0b/67/rCCPxZ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ay0bGAAAA3AAAAA8AAAAAAAAA&#10;AAAAAAAAoQIAAGRycy9kb3ducmV2LnhtbFBLBQYAAAAABAAEAPkAAACUAwAAAAA=&#10;" strokeweight="0"/>
                      <v:rect id="矩形 687" o:spid="_x0000_s1073" style="position:absolute;left:34829;top:69;width:76;height:19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v:line id="直线 688" o:spid="_x0000_s1074" style="position:absolute;visibility:visible;mso-wrap-style:square" from="44208,69" to="44215,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RncUAAADcAAAADwAAAGRycy9kb3ducmV2LnhtbESPQWvCQBCF74X+h2UKvdWNgppGVynS&#10;or2pVfA4ZKfJYnY2ZLca/33nIHib4b1575v5sveNulAXXWADw0EGirgM1nFl4PDz9ZaDignZYhOY&#10;DNwownLx/DTHwoYr7+iyT5WSEI4FGqhTagutY1mTxzgILbFov6HzmGTtKm07vEq4b/Qoyybao2Np&#10;qLGlVU3lef/nDbjtZD3+nh7fj/pznYan/Jw7fzDm9aX/mIFK1KeH+X69sYI/Fnx5Ri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VRncUAAADcAAAADwAAAAAAAAAA&#10;AAAAAAChAgAAZHJzL2Rvd25yZXYueG1sUEsFBgAAAAAEAAQA+QAAAJMDAAAAAA==&#10;" strokeweight="0"/>
                      <v:rect id="矩形 689" o:spid="_x0000_s1075" style="position:absolute;left:44208;top:69;width:76;height:19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v:line id="直线 690" o:spid="_x0000_s1076" style="position:absolute;visibility:visible;mso-wrap-style:square" from="76,19646" to="62198,1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qccMAAADcAAAADwAAAGRycy9kb3ducmV2LnhtbERPTWvCQBC9F/wPywjemo2CNk1dRaQS&#10;e2tThR6H7DRZzM6G7NbEf98tFLzN433OejvaVlyp98axgnmSgiCunDZcKzh9Hh4zED4ga2wdk4Ib&#10;edhuJg9rzLUb+IOuZahFDGGfo4ImhC6X0lcNWfSJ64gj9+16iyHCvpa6xyGG21Yu0nQlLRqODQ12&#10;tG+oupQ/VoF5XxXLt6fz81m+FmH+lV0yY09Kzabj7gVEoDHcxf/uo47zlw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ranHDAAAA3AAAAA8AAAAAAAAAAAAA&#10;AAAAoQIAAGRycy9kb3ducmV2LnhtbFBLBQYAAAAABAAEAPkAAACRAwAAAAA=&#10;" strokeweight="0"/>
                      <v:rect id="矩形 691" o:spid="_x0000_s1077" style="position:absolute;left:76;top:19646;width:62122;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v:line id="直线 692" o:spid="_x0000_s1078" style="position:absolute;visibility:visible;mso-wrap-style:square" from="62274,685" to="62280,2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5XnsIAAADcAAAADwAAAGRycy9kb3ducmV2LnhtbERPS4vCMBC+L/gfwgh709TFR61GkcVF&#10;9+YTPA7N2AabSWmy2v33ZkHY23x8z5kvW1uJOzXeOFYw6CcgiHOnDRcKTsevXgrCB2SNlWNS8Ese&#10;lovO2xwz7R68p/shFCKGsM9QQRlCnUnp85Is+r6riSN3dY3FEGFTSN3gI4bbSn4kyVhaNBwbSqzp&#10;s6T8dvixCsxuvBl9T87Ts1xvwuCS3lJjT0q9d9vVDESgNvyLX+6tjvNHQ/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5XnsIAAADcAAAADwAAAAAAAAAAAAAA&#10;AAChAgAAZHJzL2Rvd25yZXYueG1sUEsFBgAAAAAEAAQA+QAAAJADAAAAAA==&#10;" strokeweight="0"/>
                      <v:rect id="矩形 693" o:spid="_x0000_s1079" style="position:absolute;left:62122;top:69;width:76;height:19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v:line id="直线 694" o:spid="_x0000_s1080" style="position:absolute;visibility:visible;mso-wrap-style:square" from="0,19716" to="6,1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ymm8QAAADcAAAADwAAAGRycy9kb3ducmV2LnhtbERPTWsCMRC9F/wPYYReSs0qKLI1ira2&#10;WBBEq3gdN+Pu4mayJKmu/nojFHqbx/uc0aQxlTiT86VlBd1OAoI4s7rkXMH25/N1CMIHZI2VZVJw&#10;JQ+TcetphKm2F17TeRNyEUPYp6igCKFOpfRZQQZ9x9bEkTtaZzBE6HKpHV5iuKlkL0kG0mDJsaHA&#10;mt4Lyk6bX6Ng3/3Obuutm33N9i/LDz6s5jt5VOq53UzfQARqwr/4z73QcX5/AI9n4gVyf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nKabxAAAANwAAAAPAAAAAAAAAAAA&#10;AAAAAKECAABkcnMvZG93bnJldi54bWxQSwUGAAAAAAQABAD5AAAAkgMAAAAA&#10;" strokecolor="#d4d4d4" strokeweight="0"/>
                      <v:rect id="矩形 695" o:spid="_x0000_s1081" style="position:absolute;top:19716;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598IA&#10;AADcAAAADwAAAGRycy9kb3ducmV2LnhtbERP3WrCMBS+F/YO4Qy8kZlOqNu6RhnDgd6p2wMcmtOm&#10;2pyUJGrn05vBwLvz8f2ecjnYTpzJh9axgudpBoK4crrlRsHP99fTK4gQkTV2jknBLwVYLh5GJRba&#10;XXhH531sRArhUKACE2NfSBkqQxbD1PXEiaudtxgT9I3UHi8p3HZylmVzabHl1GCwp09D1XF/sgrk&#10;Yatb2a/m/lBPjvrNbHK85kqNH4ePdxCRhngX/7vXOs3PX+Dv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fn3wgAAANwAAAAPAAAAAAAAAAAAAAAAAJgCAABkcnMvZG93&#10;bnJldi54bWxQSwUGAAAAAAQABAD1AAAAhwMAAAAA&#10;" fillcolor="#d4d4d4" stroked="f"/>
                      <v:line id="直线 696" o:spid="_x0000_s1082" style="position:absolute;visibility:visible;mso-wrap-style:square" from="5461,19716" to="5467,1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XcsgAAADcAAAADwAAAGRycy9kb3ducmV2LnhtbESPS2sCQRCE70L+w9CBXILOGkgIq6No&#10;XhgQgi+8tjvt7pKdnmVmomt+ffoQ8NZNVVd9PZ52rlEnCrH2bGA4yEARF97WXBrYbt77z6BiQrbY&#10;eCYDF4owndz0xphbf+YVndapVBLCMUcDVUptrnUsKnIYB74lFu3og8Mkayi1DXiWcNfohyx70g5r&#10;loYKW3qpqPhe/zgD++Fn8bvahvnHfH+/fOXD19tOH425u+1mI1CJunQ1/18vrOA/Cq08IxPoy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U+XcsgAAADcAAAADwAAAAAA&#10;AAAAAAAAAAChAgAAZHJzL2Rvd25yZXYueG1sUEsFBgAAAAAEAAQA+QAAAJYDAAAAAA==&#10;" strokecolor="#d4d4d4" strokeweight="0"/>
                      <v:rect id="矩形 697" o:spid="_x0000_s1083" style="position:absolute;left:5461;top:19716;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IHsIA&#10;AADcAAAADwAAAGRycy9kb3ducmV2LnhtbERP3WrCMBS+H+wdwhl4M9Z0QkW7RhFRcHdb9QEOzbGp&#10;NiclybTu6ZfBYHfn4/s91Wq0vbiSD51jBa9ZDoK4cbrjVsHxsHuZgwgRWWPvmBTcKcBq+fhQYand&#10;jT/pWsdWpBAOJSowMQ6llKExZDFkbiBO3Ml5izFB30rt8ZbCbS+neT6TFjtODQYH2hhqLvWXVSDP&#10;H7qTw3bmz6fni16Y9wK/C6UmT+P6DUSkMf6L/9x7neYXC/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sgewgAAANwAAAAPAAAAAAAAAAAAAAAAAJgCAABkcnMvZG93&#10;bnJldi54bWxQSwUGAAAAAAQABAD1AAAAhwMAAAAA&#10;" fillcolor="#d4d4d4" stroked="f"/>
                      <v:line id="直线 698" o:spid="_x0000_s1084" style="position:absolute;visibility:visible;mso-wrap-style:square" from="23907,19716" to="23914,1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VRycgAAADcAAAADwAAAGRycy9kb3ducmV2LnhtbESPT2sCQQzF74V+hyEFL6XO6kHK1lHq&#10;v1KhIFrFa9yJu0t3MsvMVLd++uZQ6C3hvbz3y3jauUZdKMTas4FBPwNFXHhbc2lg/7l6egYVE7LF&#10;xjMZ+KEI08n93Rhz66+8pcsulUpCOOZooEqpzbWORUUOY9+3xKKdfXCYZA2ltgGvEu4aPcyykXZY&#10;szRU2NK8ouJr9+0MHAfr4rbdh9nb7Pj4seDTZnnQZ2N6D93rC6hEXfo3/12/W8EfCb48IxPo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VRycgAAADcAAAADwAAAAAA&#10;AAAAAAAAAAChAgAAZHJzL2Rvd25yZXYueG1sUEsFBgAAAAAEAAQA+QAAAJYDAAAAAA==&#10;" strokecolor="#d4d4d4" strokeweight="0"/>
                      <v:rect id="矩形 699" o:spid="_x0000_s1085" style="position:absolute;left:23907;top:19716;width:8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OpcEA&#10;AADcAAAADwAAAGRycy9kb3ducmV2LnhtbERPzWoCMRC+F3yHMIVeSs1acLFbo4go2JtdfYBhM25W&#10;N5Mlibr69KYg9DYf3+9M571txYV8aBwrGA0zEMSV0w3XCva79ccERIjIGlvHpOBGAeazwcsUC+2u&#10;/EuXMtYihXAoUIGJsSukDJUhi2HoOuLEHZy3GBP0tdQerynctvIzy3JpseHUYLCjpaHqVJ6tAnnc&#10;6kZ2q9wfD+8n/WV+xngfK/X22i++QUTq47/46d7oND8fwd8z6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0DqXBAAAA3AAAAA8AAAAAAAAAAAAAAAAAmAIAAGRycy9kb3du&#10;cmV2LnhtbFBLBQYAAAAABAAEAPUAAACGAwAAAAA=&#10;" fillcolor="#d4d4d4" stroked="f"/>
                      <v:line id="直线 700" o:spid="_x0000_s1086" style="position:absolute;visibility:visible;mso-wrap-style:square" from="34829,19716" to="34836,1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qJcUAAADcAAAADwAAAGRycy9kb3ducmV2LnhtbERPS2vCQBC+F/wPywi9lLrRQyjRVap9&#10;YKEgPorXaXZMgtnZsLs1sb/eFQRv8/E9ZzLrTC1O5HxlWcFwkIAgzq2uuFCw2348v4DwAVljbZkU&#10;nMnDbNp7mGCmbctrOm1CIWII+wwVlCE0mZQ+L8mgH9iGOHIH6wyGCF0htcM2hptajpIklQYrjg0l&#10;NrQoKT9u/oyC/fAr/1/v3Pxzvn/6fuPf1fuPPCj12O9exyACdeEuvrmXOs5PR3B9Jl4gp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tqJcUAAADcAAAADwAAAAAAAAAA&#10;AAAAAAChAgAAZHJzL2Rvd25yZXYueG1sUEsFBgAAAAAEAAQA+QAAAJMDAAAAAA==&#10;" strokecolor="#d4d4d4" strokeweight="0"/>
                      <v:rect id="矩形 701" o:spid="_x0000_s1087" style="position:absolute;left:34829;top:19716;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1ScIA&#10;AADcAAAADwAAAGRycy9kb3ducmV2LnhtbERP3WrCMBS+F3yHcITdyEzdsGy1UUQcbHdT9wCH5rSp&#10;Niclidrt6ZfBwLvz8f2ecj3YTlzJh9axgvksA0FcOd1yo+Dr+Pb4AiJEZI2dY1LwTQHWq/GoxEK7&#10;G+/peoiNSCEcClRgYuwLKUNlyGKYuZ44cbXzFmOCvpHa4y2F204+ZVkuLbacGgz2tDVUnQ8Xq0Ce&#10;PnUr+13uT/X0rF/NxwJ/Fko9TIbNEkSkId7F/+53nebnz/D3TL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jVJwgAAANwAAAAPAAAAAAAAAAAAAAAAAJgCAABkcnMvZG93&#10;bnJldi54bWxQSwUGAAAAAAQABAD1AAAAhwMAAAAA&#10;" fillcolor="#d4d4d4" stroked="f"/>
                      <v:line id="直线 702" o:spid="_x0000_s1088" style="position:absolute;visibility:visible;mso-wrap-style:square" from="44208,19716" to="44215,1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5XysQAAADcAAAADwAAAGRycy9kb3ducmV2LnhtbERPTWsCMRC9F/wPYYReSs0qIrI1ira2&#10;WBBEq3gdN+Pu4mayJKmu/nojFHqbx/uc0aQxlTiT86VlBd1OAoI4s7rkXMH25/N1CMIHZI2VZVJw&#10;JQ+TcetphKm2F17TeRNyEUPYp6igCKFOpfRZQQZ9x9bEkTtaZzBE6HKpHV5iuKlkL0kG0mDJsaHA&#10;mt4Lyk6bX6Ng3/3Obuutm33N9i/LDz6s5jt5VOq53UzfQARqwr/4z73Qcf6gD49n4gVyf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lfKxAAAANwAAAAPAAAAAAAAAAAA&#10;AAAAAKECAABkcnMvZG93bnJldi54bWxQSwUGAAAAAAQABAD5AAAAkgMAAAAA&#10;" strokecolor="#d4d4d4" strokeweight="0"/>
                      <v:rect id="矩形 703" o:spid="_x0000_s1089" style="position:absolute;left:44208;top:19716;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IpsEA&#10;AADcAAAADwAAAGRycy9kb3ducmV2LnhtbERP22oCMRB9L/QfwhT6Umq2hV10axQRBX2rlw8YNuNm&#10;dTNZklRXv94IBd/mcK4znva2FWfyoXGs4GuQgSCunG64VrDfLT+HIEJE1tg6JgVXCjCdvL6MsdTu&#10;whs6b2MtUgiHEhWYGLtSylAZshgGriNO3MF5izFBX0vt8ZLCbSu/s6yQFhtODQY7mhuqTts/q0Ae&#10;f3Uju0Xhj4ePkx6ZdY63XKn3t372AyJSH5/if/dKp/lFDo9n0gVyc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PCKbBAAAA3AAAAA8AAAAAAAAAAAAAAAAAmAIAAGRycy9kb3du&#10;cmV2LnhtbFBLBQYAAAAABAAEAPUAAACGAwAAAAA=&#10;" fillcolor="#d4d4d4" stroked="f"/>
                      <v:line id="直线 704" o:spid="_x0000_s1090" style="position:absolute;visibility:visible;mso-wrap-style:square" from="62122,19716" to="62128,1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sJsQAAADcAAAADwAAAGRycy9kb3ducmV2LnhtbERPS2vCQBC+C/0Pywi9SN3YQ5DUVbQv&#10;FIRitHidZsckNDsbdrca/fWuUPA2H99zJrPONOJIzteWFYyGCQjiwuqaSwW77cfTGIQPyBoby6Tg&#10;TB5m04feBDNtT7yhYx5KEUPYZ6igCqHNpPRFRQb90LbEkTtYZzBE6EqpHZ5iuGnkc5Kk0mDNsaHC&#10;ll4rKn7zP6NgP1oVl83OLT4X+8H6jX++3r/lQanHfjd/ARGoC3fxv3up4/w0hds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8GwmxAAAANwAAAAPAAAAAAAAAAAA&#10;AAAAAKECAABkcnMvZG93bnJldi54bWxQSwUGAAAAAAQABAD5AAAAkgMAAAAA&#10;" strokecolor="#d4d4d4" strokeweight="0"/>
                      <v:rect id="矩形 705" o:spid="_x0000_s1091" style="position:absolute;left:62122;top:19716;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zSsIA&#10;AADcAAAADwAAAGRycy9kb3ducmV2LnhtbERP3WrCMBS+F/YO4Qy8EU0n2GnXKGM42O7U+QCH5rSp&#10;Niclidrt6ZfBwLvz8f2ecjPYTlzJh9axgqdZBoK4crrlRsHx6326BBEissbOMSn4pgCb9cOoxEK7&#10;G+/peoiNSCEcClRgYuwLKUNlyGKYuZ44cbXzFmOCvpHa4y2F207OsyyXFltODQZ7ejNUnQ8Xq0Ce&#10;drqV/Tb3p3py1ivzucCfhVLjx+H1BUSkId7F/+4Pnebnz/D3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TNKwgAAANwAAAAPAAAAAAAAAAAAAAAAAJgCAABkcnMvZG93&#10;bnJldi54bWxQSwUGAAAAAAQABAD1AAAAhwMAAAAA&#10;" fillcolor="#d4d4d4" stroked="f"/>
                      <v:line id="直线 706" o:spid="_x0000_s1092" style="position:absolute;visibility:visible;mso-wrap-style:square" from="62198,0" to="62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Ndz8gAAADcAAAADwAAAGRycy9kb3ducmV2LnhtbESPT2sCQQzF74V+hyEFL6XO6kHK1lHq&#10;v1KhIFrFa9yJu0t3MsvMVLd++uZQ6C3hvbz3y3jauUZdKMTas4FBPwNFXHhbc2lg/7l6egYVE7LF&#10;xjMZ+KEI08n93Rhz66+8pcsulUpCOOZooEqpzbWORUUOY9+3xKKdfXCYZA2ltgGvEu4aPcyykXZY&#10;szRU2NK8ouJr9+0MHAfr4rbdh9nb7Pj4seDTZnnQZ2N6D93rC6hEXfo3/12/W8EfCa08IxPo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yNdz8gAAADcAAAADwAAAAAA&#10;AAAAAAAAAAChAgAAZHJzL2Rvd25yZXYueG1sUEsFBgAAAAAEAAQA+QAAAJYDAAAAAA==&#10;" strokecolor="#d4d4d4" strokeweight="0"/>
                      <v:rect id="矩形 707" o:spid="_x0000_s1093" style="position:absolute;left:62198;width:76;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Co8IA&#10;AADcAAAADwAAAGRycy9kb3ducmV2LnhtbERP3WrCMBS+F/YO4Qx2I2u6gUW7RhFRcHfz5wEOzbGp&#10;NiclybTu6ZfBwLvz8f2eajHYTlzJh9axgrcsB0FcO91yo+B42LxOQYSIrLFzTAruFGAxfxpVWGp3&#10;4x1d97ERKYRDiQpMjH0pZagNWQyZ64kTd3LeYkzQN1J7vKVw28n3PC+kxZZTg8GeVobqy/7bKpDn&#10;L93Kfl3482l80TPzOcGfiVIvz8PyA0SkIT7E/+6tTvOLG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gKjwgAAANwAAAAPAAAAAAAAAAAAAAAAAJgCAABkcnMvZG93&#10;bnJldi54bWxQSwUGAAAAAAQABAD1AAAAhwMAAAAA&#10;" fillcolor="#d4d4d4" stroked="f"/>
                      <v:line id="直线 708" o:spid="_x0000_s1094" style="position:absolute;visibility:visible;mso-wrap-style:square" from="62198,3543" to="62204,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HFMgAAADcAAAADwAAAGRycy9kb3ducmV2LnhtbESPS2sCQRCE70L+w9CBXILOmkMSVkfR&#10;vDAgBF94bXfa3SU7PcvMRNf8+vQh4K2bqq76ejztXKNOFGLt2cBwkIEiLrytuTSw3bz3n0HFhGyx&#10;8UwGLhRhOrnpjTG3/swrOq1TqSSEY44GqpTaXOtYVOQwDnxLLNrRB4dJ1lBqG/As4a7RD1n2qB3W&#10;LA0VtvRSUfG9/nEG9sPP4ne1DfOP+f5++cqHr7edPhpzd9vNRqASdelq/r9eWMF/Enx5RibQk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IzHFMgAAADcAAAADwAAAAAA&#10;AAAAAAAAAAChAgAAZHJzL2Rvd25yZXYueG1sUEsFBgAAAAAEAAQA+QAAAJYDAAAAAA==&#10;" strokecolor="#d4d4d4" strokeweight="0"/>
                      <v:rect id="矩形 709" o:spid="_x0000_s1095" style="position:absolute;left:62198;top:3543;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2YeMIA&#10;AADcAAAADwAAAGRycy9kb3ducmV2LnhtbERP22oCMRB9F/yHMEJfRLMWvK0bpZQW6pvafsCwGTe7&#10;biZLkuq2X28KBd/mcK5T7Hrbiiv5UDtWMJtmIIhLp2uuFHx9vk9WIEJE1tg6JgU/FGC3HQ4KzLW7&#10;8ZGup1iJFMIhRwUmxi6XMpSGLIap64gTd3beYkzQV1J7vKVw28rnLFtIizWnBoMdvRoqL6dvq0A2&#10;B13L7m3hm/P4otdmP8ffuVJPo/5lAyJSHx/if/eHTvOXM/h7Jl0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h4wgAAANwAAAAPAAAAAAAAAAAAAAAAAJgCAABkcnMvZG93&#10;bnJldi54bWxQSwUGAAAAAAQABAD1AAAAhwMAAAAA&#10;" fillcolor="#d4d4d4" stroked="f"/>
                      <v:line id="直线 710" o:spid="_x0000_s1096" style="position:absolute;visibility:visible;mso-wrap-style:square" from="62198,6381" to="62204,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8+MQAAADcAAAADwAAAGRycy9kb3ducmV2LnhtbERPS2sCMRC+F/ofwhS8FM3qoZbVKPVV&#10;LAjFR/E63Yy7SzeTJYm6+utNQfA2H99zhuPGVOJEzpeWFXQ7CQjizOqScwW77aL9DsIHZI2VZVJw&#10;IQ/j0fPTEFNtz7ym0ybkIoawT1FBEUKdSumzggz6jq2JI3ewzmCI0OVSOzzHcFPJXpK8SYMlx4YC&#10;a5oWlP1tjkbBvvuVXdc7N/mc7F9XM/79nv/Ig1Ktl+ZjACJQEx7iu3up4/x+D/6fiRfI0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Evz4xAAAANwAAAAPAAAAAAAAAAAA&#10;AAAAAKECAABkcnMvZG93bnJldi54bWxQSwUGAAAAAAQABAD5AAAAkgMAAAAA&#10;" strokecolor="#d4d4d4" strokeweight="0"/>
                      <v:rect id="矩形 711" o:spid="_x0000_s1097" style="position:absolute;left:62198;top:6381;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jlMIA&#10;AADcAAAADwAAAGRycy9kb3ducmV2LnhtbERP22oCMRB9F/yHMIW+FM2qqO12oxRpoX3z9gHDZtzs&#10;upksSapbv74pFHybw7lOse5tKy7kQ+1YwWScgSAuna65UnA8fIyeQYSIrLF1TAp+KMB6NRwUmGt3&#10;5R1d9rESKYRDjgpMjF0uZSgNWQxj1xEn7uS8xZigr6T2eE3htpXTLFtIizWnBoMdbQyV5/23VSCb&#10;ra5l977wzenprF/M1xxvc6UeH/q3VxCR+ngX/7s/dZq/nMHf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6OUwgAAANwAAAAPAAAAAAAAAAAAAAAAAJgCAABkcnMvZG93&#10;bnJldi54bWxQSwUGAAAAAAQABAD1AAAAhwMAAAAA&#10;" fillcolor="#d4d4d4" stroked="f"/>
                      <v:line id="直线 712" o:spid="_x0000_s1098" style="position:absolute;visibility:visible;mso-wrap-style:square" from="62198,9931" to="62204,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fBF8UAAADcAAAADwAAAGRycy9kb3ducmV2LnhtbERP22oCMRB9L/QfwhR8KZpVii2rUWq9&#10;oFAo3vB1uhl3l24mSxJ17dcbodC3OZzrDMeNqcSZnC8tK+h2EhDEmdUl5wp223n7DYQPyBory6Tg&#10;Sh7Go8eHIabaXnhN503IRQxhn6KCIoQ6ldJnBRn0HVsTR+5oncEQoculdniJ4aaSvSTpS4Mlx4YC&#10;a/ooKPvZnIyCQ3eV/a53brKYHJ4/p/z9NdvLo1Ktp+Z9ACJQE/7Ff+6ljvNfX+D+TLxAj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fBF8UAAADcAAAADwAAAAAAAAAA&#10;AAAAAAChAgAAZHJzL2Rvd25yZXYueG1sUEsFBgAAAAAEAAQA+QAAAJMDAAAAAA==&#10;" strokecolor="#d4d4d4" strokeweight="0"/>
                      <v:rect id="矩形 713" o:spid="_x0000_s1099" style="position:absolute;left:62198;top:9931;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ee8IA&#10;AADcAAAADwAAAGRycy9kb3ducmV2LnhtbERP3WrCMBS+F/YO4Qy8kZlOqNu6RhnDgd6p2wMcmtOm&#10;2pyUJGrn05vBwLvz8f2ecjnYTpzJh9axgudpBoK4crrlRsHP99fTK4gQkTV2jknBLwVYLh5GJRba&#10;XXhH531sRArhUKACE2NfSBkqQxbD1PXEiaudtxgT9I3UHi8p3HZylmVzabHl1GCwp09D1XF/sgrk&#10;Yatb2a/m/lBPjvrNbHK85kqNH4ePdxCRhngX/7vXOs1/yeHv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p57wgAAANwAAAAPAAAAAAAAAAAAAAAAAJgCAABkcnMvZG93&#10;bnJldi54bWxQSwUGAAAAAAQABAD1AAAAhwMAAAAA&#10;" fillcolor="#d4d4d4" stroked="f"/>
                      <v:line id="直线 714" o:spid="_x0000_s1100" style="position:absolute;visibility:visible;mso-wrap-style:square" from="62198,13970" to="62204,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n6+8UAAADcAAAADwAAAGRycy9kb3ducmV2LnhtbERPTWsCMRC9C/6HMEIvUrN6sGVrFG2t&#10;WBDKWsXruBl3FzeTJYm67a83hUJv83ifM5m1phZXcr6yrGA4SEAQ51ZXXCjYfb0/PoPwAVljbZkU&#10;fJOH2bTbmWCq7Y0zum5DIWII+xQVlCE0qZQ+L8mgH9iGOHIn6wyGCF0htcNbDDe1HCXJWBqsODaU&#10;2NBrSfl5ezEKDsOP/CfbucVqcehv3vj4udzLk1IPvXb+AiJQG/7Ff+61jvOfxvD7TLx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n6+8UAAADcAAAADwAAAAAAAAAA&#10;AAAAAAChAgAAZHJzL2Rvd25yZXYueG1sUEsFBgAAAAAEAAQA+QAAAJMDAAAAAA==&#10;" strokecolor="#d4d4d4" strokeweight="0"/>
                      <v:rect id="矩形 715" o:spid="_x0000_s1101" style="position:absolute;left:62198;top:13970;width:76;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ll8EA&#10;AADcAAAADwAAAGRycy9kb3ducmV2LnhtbERP22oCMRB9F/oPYQq+iGYVvK1GkaKgb636AcNm3Kxu&#10;JkuS6rZfb4RC3+ZwrrNct7YWd/KhcqxgOMhAEBdOV1wqOJ92/RmIEJE11o5JwQ8FWK/eOkvMtXvw&#10;F92PsRQphEOOCkyMTS5lKAxZDAPXECfu4rzFmKAvpfb4SOG2lqMsm0iLFacGgw19GCpux2+rQF4/&#10;dSWb7cRfL72bnpvDGH/HSnXf280CRKQ2/ov/3Hud5k+n8HomXS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IpZfBAAAA3AAAAA8AAAAAAAAAAAAAAAAAmAIAAGRycy9kb3du&#10;cmV2LnhtbFBLBQYAAAAABAAEAPUAAACGAwAAAAA=&#10;" fillcolor="#d4d4d4" stroked="f"/>
                      <v:line id="直线 716" o:spid="_x0000_s1102" style="position:absolute;visibility:visible;mso-wrap-style:square" from="62198,16808" to="62204,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rLEsgAAADcAAAADwAAAGRycy9kb3ducmV2LnhtbESPS2sCQRCE70L+w9CBXILOmkMSVkfR&#10;vDAgBF94bXfa3SU7PcvMRNf8+vQh4K2bqq76ejztXKNOFGLt2cBwkIEiLrytuTSw3bz3n0HFhGyx&#10;8UwGLhRhOrnpjTG3/swrOq1TqSSEY44GqpTaXOtYVOQwDnxLLNrRB4dJ1lBqG/As4a7RD1n2qB3W&#10;LA0VtvRSUfG9/nEG9sPP4ne1DfOP+f5++cqHr7edPhpzd9vNRqASdelq/r9eWMF/Elp5RibQk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vrLEsgAAADcAAAADwAAAAAA&#10;AAAAAAAAAAChAgAAZHJzL2Rvd25yZXYueG1sUEsFBgAAAAAEAAQA+QAAAJYDAAAAAA==&#10;" strokecolor="#d4d4d4" strokeweight="0"/>
                      <v:rect id="矩形 717" o:spid="_x0000_s1103" style="position:absolute;left:62198;top:16808;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UfsIA&#10;AADcAAAADwAAAGRycy9kb3ducmV2LnhtbERP22oCMRB9L/gPYQp9Ec224G27UaQotG9q+wHDZnaz&#10;upksSdS1X98IQt/mcK5TrHrbigv50DhW8DrOQBCXTjdcK/j53o7mIEJE1tg6JgU3CrBaDp4KzLW7&#10;8p4uh1iLFMIhRwUmxi6XMpSGLIax64gTVzlvMSboa6k9XlO4beVblk2lxYZTg8GOPgyVp8PZKpDH&#10;nW5kt5n6YzU86YX5muDvRKmX5379DiJSH//FD/enTvNnC7g/k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5R+wgAAANwAAAAPAAAAAAAAAAAAAAAAAJgCAABkcnMvZG93&#10;bnJldi54bWxQSwUGAAAAAAQABAD1AAAAhwMAAAAA&#10;" fillcolor="#d4d4d4" stroked="f"/>
                      <v:line id="直线 718" o:spid="_x0000_s1104" style="position:absolute;visibility:visible;mso-wrap-style:square" from="62198,19646" to="62204,1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m3M8cAAADcAAAADwAAAGRycy9kb3ducmV2LnhtbESPT2sCQQzF70K/wxChF9FZeyiyOor2&#10;HxUKolW8xp24u3Qns8xMde2nbw6F3hLey3u/zBada9SFQqw9GxiPMlDEhbc1lwb2n6/DCaiYkC02&#10;nsnAjSIs5ne9GebWX3lLl10qlYRwzNFAlVKbax2LihzGkW+JRTv74DDJGkptA14l3DX6IcsetcOa&#10;paHClp4qKr52387Acbwufrb7sHpbHQcfz3zavBz02Zj7frecgkrUpX/z3/W7FfyJ4MszMoG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bczxwAAANwAAAAPAAAAAAAA&#10;AAAAAAAAAKECAABkcnMvZG93bnJldi54bWxQSwUGAAAAAAQABAD5AAAAlQMAAAAA&#10;" strokecolor="#d4d4d4" strokeweight="0"/>
                      <v:rect id="矩形 719" o:spid="_x0000_s1105" style="position:absolute;left:62198;top:19646;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oX8AA&#10;AADcAAAADwAAAGRycy9kb3ducmV2LnhtbERP24rCMBB9F/Yfwgi+yJoqKG41yiK7sL55+4ChGZtq&#10;MylJ1K5fbwTBtzmc68yXra3FlXyoHCsYDjIQxIXTFZcKDvvfzymIEJE11o5JwT8FWC4+OnPMtbvx&#10;lq67WIoUwiFHBSbGJpcyFIYshoFriBN3dN5iTNCXUnu8pXBby1GWTaTFilODwYZWhorz7mIVyNNG&#10;V7L5mfjTsX/WX2Y9xvtYqV63/Z6BiNTGt/jl/tNp/nQIz2fSB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joX8AAAADcAAAADwAAAAAAAAAAAAAAAACYAgAAZHJzL2Rvd25y&#10;ZXYueG1sUEsFBgAAAAAEAAQA9QAAAIUDAAAAAA==&#10;" fillcolor="#d4d4d4" stroked="f"/>
                      <w10:anchorlock/>
                    </v:group>
                  </w:pict>
                </mc:Fallback>
              </mc:AlternateContent>
            </w:r>
          </w:p>
        </w:tc>
      </w:tr>
      <w:tr w:rsidR="005D296A">
        <w:trPr>
          <w:trHeight w:val="741"/>
        </w:trPr>
        <w:tc>
          <w:tcPr>
            <w:tcW w:w="10856" w:type="dxa"/>
            <w:tcBorders>
              <w:top w:val="nil"/>
              <w:left w:val="nil"/>
              <w:bottom w:val="nil"/>
              <w:right w:val="nil"/>
            </w:tcBorders>
            <w:shd w:val="clear" w:color="auto" w:fill="auto"/>
            <w:noWrap/>
            <w:vAlign w:val="center"/>
          </w:tcPr>
          <w:p w:rsidR="005D296A" w:rsidRDefault="000E693F">
            <w:pPr>
              <w:widowControl w:val="0"/>
              <w:spacing w:afterLines="100" w:after="312" w:line="360" w:lineRule="auto"/>
              <w:ind w:firstLineChars="200" w:firstLine="480"/>
              <w:jc w:val="both"/>
              <w:rPr>
                <w:rFonts w:ascii="宋体" w:hAnsi="宋体" w:cs="宋体"/>
                <w:sz w:val="24"/>
              </w:rPr>
            </w:pPr>
            <w:r>
              <w:rPr>
                <w:rFonts w:ascii="宋体" w:hAnsi="宋体" w:cs="宋体" w:hint="eastAsia"/>
                <w:sz w:val="24"/>
              </w:rPr>
              <w:t>线上线下通用提货券</w:t>
            </w:r>
            <w:r>
              <w:rPr>
                <w:rFonts w:ascii="宋体" w:hAnsi="宋体" w:cs="宋体" w:hint="eastAsia"/>
                <w:sz w:val="24"/>
              </w:rPr>
              <w:t>使用方法：</w:t>
            </w:r>
            <w:r>
              <w:rPr>
                <w:rFonts w:ascii="宋体" w:hAnsi="宋体" w:cs="宋体" w:hint="eastAsia"/>
                <w:sz w:val="24"/>
              </w:rPr>
              <w:t>先扫描提货券背面左下角进入瑞和泰公众号</w:t>
            </w:r>
            <w:r>
              <w:rPr>
                <w:rFonts w:ascii="宋体" w:hAnsi="宋体" w:cs="宋体" w:hint="eastAsia"/>
                <w:sz w:val="24"/>
              </w:rPr>
              <w:t>→进入界面点击右下角会员储值中最下面“储值商城”→在储值卡那一行点击扫描按钮扫描“</w:t>
            </w:r>
            <w:r>
              <w:rPr>
                <w:noProof/>
              </w:rPr>
              <w:drawing>
                <wp:inline distT="0" distB="0" distL="114300" distR="114300">
                  <wp:extent cx="952500" cy="276225"/>
                  <wp:effectExtent l="0" t="0" r="0" b="9525"/>
                  <wp:docPr id="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
                          <pic:cNvPicPr>
                            <a:picLocks noChangeAspect="1"/>
                          </pic:cNvPicPr>
                        </pic:nvPicPr>
                        <pic:blipFill>
                          <a:blip r:embed="rId16"/>
                          <a:stretch>
                            <a:fillRect/>
                          </a:stretch>
                        </pic:blipFill>
                        <pic:spPr>
                          <a:xfrm>
                            <a:off x="0" y="0"/>
                            <a:ext cx="952500" cy="276225"/>
                          </a:xfrm>
                          <a:prstGeom prst="rect">
                            <a:avLst/>
                          </a:prstGeom>
                          <a:noFill/>
                          <a:ln>
                            <a:noFill/>
                          </a:ln>
                        </pic:spPr>
                      </pic:pic>
                    </a:graphicData>
                  </a:graphic>
                </wp:inline>
              </w:drawing>
            </w:r>
            <w:r>
              <w:rPr>
                <w:rFonts w:ascii="宋体" w:hAnsi="宋体" w:cs="宋体" w:hint="eastAsia"/>
                <w:sz w:val="24"/>
              </w:rPr>
              <w:t>”，扫描提货券号下的条码→输入卡号，提货券“</w:t>
            </w:r>
            <w:r>
              <w:rPr>
                <w:rFonts w:ascii="宋体" w:hAnsi="宋体" w:cs="宋体" w:hint="eastAsia"/>
                <w:sz w:val="24"/>
              </w:rPr>
              <w:t>696555001</w:t>
            </w:r>
            <w:r>
              <w:rPr>
                <w:rFonts w:ascii="宋体" w:hAnsi="宋体" w:cs="宋体" w:hint="eastAsia"/>
                <w:sz w:val="24"/>
              </w:rPr>
              <w:t>”（</w:t>
            </w:r>
            <w:r>
              <w:rPr>
                <w:noProof/>
              </w:rPr>
              <w:drawing>
                <wp:inline distT="0" distB="0" distL="114300" distR="114300">
                  <wp:extent cx="733425" cy="161925"/>
                  <wp:effectExtent l="0" t="0" r="9525" b="9525"/>
                  <wp:docPr id="1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
                          <pic:cNvPicPr>
                            <a:picLocks noChangeAspect="1"/>
                          </pic:cNvPicPr>
                        </pic:nvPicPr>
                        <pic:blipFill>
                          <a:blip r:embed="rId17"/>
                          <a:stretch>
                            <a:fillRect/>
                          </a:stretch>
                        </pic:blipFill>
                        <pic:spPr>
                          <a:xfrm>
                            <a:off x="0" y="0"/>
                            <a:ext cx="733425" cy="161925"/>
                          </a:xfrm>
                          <a:prstGeom prst="rect">
                            <a:avLst/>
                          </a:prstGeom>
                          <a:noFill/>
                          <a:ln>
                            <a:noFill/>
                          </a:ln>
                        </pic:spPr>
                      </pic:pic>
                    </a:graphicData>
                  </a:graphic>
                </wp:inline>
              </w:drawing>
            </w:r>
            <w:r>
              <w:rPr>
                <w:rFonts w:ascii="宋体" w:hAnsi="宋体" w:cs="宋体" w:hint="eastAsia"/>
                <w:sz w:val="24"/>
              </w:rPr>
              <w:t>）数字即可绑定成功。</w:t>
            </w:r>
          </w:p>
          <w:p w:rsidR="005D296A" w:rsidRDefault="000E693F">
            <w:pPr>
              <w:widowControl w:val="0"/>
              <w:spacing w:afterLines="100" w:after="312" w:line="360" w:lineRule="auto"/>
              <w:ind w:firstLineChars="200" w:firstLine="480"/>
              <w:jc w:val="both"/>
              <w:rPr>
                <w:rFonts w:ascii="宋体" w:hAnsi="宋体" w:cs="宋体"/>
                <w:sz w:val="24"/>
              </w:rPr>
            </w:pPr>
            <w:r>
              <w:rPr>
                <w:rFonts w:ascii="宋体" w:hAnsi="宋体" w:cs="宋体" w:hint="eastAsia"/>
                <w:sz w:val="24"/>
              </w:rPr>
              <w:t>绑定成功后再</w:t>
            </w:r>
            <w:r>
              <w:rPr>
                <w:rFonts w:ascii="宋体" w:hAnsi="宋体" w:cs="宋体" w:hint="eastAsia"/>
                <w:sz w:val="24"/>
              </w:rPr>
              <w:t>账户</w:t>
            </w:r>
            <w:r>
              <w:rPr>
                <w:rFonts w:ascii="宋体" w:hAnsi="宋体" w:cs="宋体" w:hint="eastAsia"/>
                <w:sz w:val="24"/>
              </w:rPr>
              <w:t>微信小程序搜索“瑞和泰”→添加小程序“瑞和泰”→任意选择一家门店→选择右下角“我的”，进入个人账户→进入收银结账页面，可以在余额里面查看你的使用金额→点击右上角的会员码，手机会弹出可以结账的二维码，让收银员扫描即可完成此次消费。</w:t>
            </w:r>
          </w:p>
          <w:p w:rsidR="005D296A" w:rsidRDefault="005D296A"/>
          <w:p w:rsidR="005D296A" w:rsidRDefault="000E693F">
            <w:pPr>
              <w:pStyle w:val="Default"/>
            </w:pPr>
            <w:r>
              <w:rPr>
                <w:rFonts w:hint="eastAsia"/>
                <w:noProof/>
              </w:rPr>
              <w:drawing>
                <wp:inline distT="0" distB="0" distL="114300" distR="114300">
                  <wp:extent cx="1582420" cy="3173095"/>
                  <wp:effectExtent l="0" t="0" r="8255" b="17780"/>
                  <wp:docPr id="184" name="图片 184" descr="b7bbdbbfbac9f160406dcd396b94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b7bbdbbfbac9f160406dcd396b9441d"/>
                          <pic:cNvPicPr>
                            <a:picLocks noChangeAspect="1"/>
                          </pic:cNvPicPr>
                        </pic:nvPicPr>
                        <pic:blipFill>
                          <a:blip r:embed="rId18"/>
                          <a:stretch>
                            <a:fillRect/>
                          </a:stretch>
                        </pic:blipFill>
                        <pic:spPr>
                          <a:xfrm rot="5400000">
                            <a:off x="0" y="0"/>
                            <a:ext cx="1582420" cy="3173095"/>
                          </a:xfrm>
                          <a:prstGeom prst="rect">
                            <a:avLst/>
                          </a:prstGeom>
                        </pic:spPr>
                      </pic:pic>
                    </a:graphicData>
                  </a:graphic>
                </wp:inline>
              </w:drawing>
            </w:r>
            <w:r>
              <w:rPr>
                <w:rFonts w:hint="eastAsia"/>
                <w:noProof/>
              </w:rPr>
              <w:drawing>
                <wp:inline distT="0" distB="0" distL="114300" distR="114300">
                  <wp:extent cx="1590675" cy="3156585"/>
                  <wp:effectExtent l="0" t="0" r="5715" b="9525"/>
                  <wp:docPr id="185" name="图片 185" descr="84c6ae843b894c2a0fe16bcf40b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84c6ae843b894c2a0fe16bcf40b3355"/>
                          <pic:cNvPicPr>
                            <a:picLocks noChangeAspect="1"/>
                          </pic:cNvPicPr>
                        </pic:nvPicPr>
                        <pic:blipFill>
                          <a:blip r:embed="rId19"/>
                          <a:stretch>
                            <a:fillRect/>
                          </a:stretch>
                        </pic:blipFill>
                        <pic:spPr>
                          <a:xfrm rot="5400000">
                            <a:off x="0" y="0"/>
                            <a:ext cx="1590675" cy="3156585"/>
                          </a:xfrm>
                          <a:prstGeom prst="rect">
                            <a:avLst/>
                          </a:prstGeom>
                        </pic:spPr>
                      </pic:pic>
                    </a:graphicData>
                  </a:graphic>
                </wp:inline>
              </w:drawing>
            </w:r>
          </w:p>
          <w:p w:rsidR="005D296A" w:rsidRDefault="005D296A">
            <w:pPr>
              <w:jc w:val="center"/>
            </w:pPr>
          </w:p>
        </w:tc>
      </w:tr>
    </w:tbl>
    <w:p w:rsidR="005D296A" w:rsidRDefault="000E693F">
      <w:pPr>
        <w:spacing w:line="460" w:lineRule="exact"/>
        <w:jc w:val="center"/>
        <w:rPr>
          <w:rFonts w:ascii="楷体_GB2312" w:eastAsia="楷体_GB2312"/>
          <w:b/>
          <w:sz w:val="36"/>
          <w:szCs w:val="36"/>
        </w:rPr>
      </w:pPr>
      <w:r>
        <w:rPr>
          <w:rFonts w:ascii="楷体_GB2312" w:eastAsia="楷体_GB2312" w:hint="eastAsia"/>
          <w:b/>
          <w:sz w:val="36"/>
          <w:szCs w:val="36"/>
        </w:rPr>
        <w:t xml:space="preserve"> </w:t>
      </w:r>
    </w:p>
    <w:p w:rsidR="005D296A" w:rsidRDefault="005D296A">
      <w:pPr>
        <w:pStyle w:val="Default"/>
        <w:rPr>
          <w:rFonts w:ascii="楷体_GB2312" w:eastAsia="楷体_GB2312"/>
          <w:b/>
          <w:sz w:val="36"/>
          <w:szCs w:val="36"/>
        </w:rPr>
      </w:pPr>
    </w:p>
    <w:p w:rsidR="005D296A" w:rsidRDefault="005D296A">
      <w:pPr>
        <w:rPr>
          <w:rFonts w:ascii="楷体_GB2312" w:eastAsia="楷体_GB2312"/>
          <w:b/>
          <w:sz w:val="36"/>
          <w:szCs w:val="36"/>
        </w:rPr>
      </w:pPr>
    </w:p>
    <w:p w:rsidR="005D296A" w:rsidRDefault="005D296A">
      <w:pPr>
        <w:pStyle w:val="Default"/>
      </w:pPr>
    </w:p>
    <w:p w:rsidR="005D296A" w:rsidRDefault="005D296A">
      <w:pPr>
        <w:spacing w:line="360" w:lineRule="auto"/>
        <w:ind w:firstLineChars="200" w:firstLine="480"/>
        <w:rPr>
          <w:rFonts w:ascii="宋体" w:hAnsi="宋体" w:cs="宋体"/>
          <w:sz w:val="24"/>
          <w:szCs w:val="24"/>
        </w:rPr>
      </w:pPr>
    </w:p>
    <w:p w:rsidR="005D296A" w:rsidRDefault="005D296A">
      <w:pPr>
        <w:spacing w:line="360" w:lineRule="auto"/>
        <w:ind w:firstLineChars="200" w:firstLine="480"/>
        <w:rPr>
          <w:rFonts w:ascii="宋体" w:hAnsi="宋体" w:cs="宋体"/>
          <w:sz w:val="24"/>
          <w:szCs w:val="24"/>
        </w:rPr>
      </w:pPr>
    </w:p>
    <w:p w:rsidR="005D296A" w:rsidRDefault="000E693F">
      <w:pPr>
        <w:spacing w:line="360" w:lineRule="auto"/>
        <w:ind w:firstLineChars="200" w:firstLine="480"/>
        <w:rPr>
          <w:rFonts w:ascii="宋体" w:hAnsi="宋体" w:cs="宋体"/>
          <w:sz w:val="24"/>
          <w:szCs w:val="24"/>
        </w:rPr>
      </w:pPr>
      <w:r>
        <w:rPr>
          <w:rFonts w:ascii="宋体" w:hAnsi="宋体" w:cs="宋体" w:hint="eastAsia"/>
          <w:sz w:val="24"/>
          <w:szCs w:val="24"/>
        </w:rPr>
        <w:lastRenderedPageBreak/>
        <w:t>瑞和泰作为一家在常州市场生存了</w:t>
      </w:r>
      <w:r>
        <w:rPr>
          <w:rFonts w:ascii="宋体" w:hAnsi="宋体" w:cs="宋体" w:hint="eastAsia"/>
          <w:sz w:val="24"/>
          <w:szCs w:val="24"/>
        </w:rPr>
        <w:t>1</w:t>
      </w:r>
      <w:r>
        <w:rPr>
          <w:rFonts w:ascii="宋体" w:hAnsi="宋体" w:cs="宋体" w:hint="eastAsia"/>
          <w:sz w:val="24"/>
          <w:szCs w:val="24"/>
        </w:rPr>
        <w:t>2</w:t>
      </w:r>
      <w:r>
        <w:rPr>
          <w:rFonts w:ascii="宋体" w:hAnsi="宋体" w:cs="宋体" w:hint="eastAsia"/>
          <w:sz w:val="24"/>
          <w:szCs w:val="24"/>
        </w:rPr>
        <w:t>2</w:t>
      </w:r>
      <w:r>
        <w:rPr>
          <w:rFonts w:ascii="宋体" w:hAnsi="宋体" w:cs="宋体" w:hint="eastAsia"/>
          <w:sz w:val="24"/>
          <w:szCs w:val="24"/>
        </w:rPr>
        <w:t>年历史的百年老店，陪伴了几代常州人的生活，即便市面上出现各式各样的零售门店，我们的顾客依然会怀有浓烈的情怀和信任感。一百多年来瑞和泰经历了许多的变革及转型，也正是靠着一代代常州市民给予的支持，才在市场的风雨中走到今天。</w:t>
      </w:r>
    </w:p>
    <w:p w:rsidR="005D296A" w:rsidRDefault="000E693F">
      <w:pPr>
        <w:spacing w:line="360" w:lineRule="auto"/>
        <w:ind w:firstLineChars="200" w:firstLine="480"/>
        <w:rPr>
          <w:rFonts w:ascii="宋体" w:hAnsi="宋体" w:cs="宋体"/>
          <w:sz w:val="24"/>
          <w:szCs w:val="24"/>
        </w:rPr>
      </w:pPr>
      <w:r>
        <w:rPr>
          <w:rFonts w:ascii="宋体" w:hAnsi="宋体" w:cs="宋体" w:hint="eastAsia"/>
          <w:sz w:val="24"/>
          <w:szCs w:val="24"/>
        </w:rPr>
        <w:t>从</w:t>
      </w:r>
      <w:r>
        <w:rPr>
          <w:rFonts w:ascii="宋体" w:hAnsi="宋体" w:cs="宋体" w:hint="eastAsia"/>
          <w:sz w:val="24"/>
          <w:szCs w:val="24"/>
        </w:rPr>
        <w:t>1901</w:t>
      </w:r>
      <w:r>
        <w:rPr>
          <w:rFonts w:ascii="宋体" w:hAnsi="宋体" w:cs="宋体" w:hint="eastAsia"/>
          <w:sz w:val="24"/>
          <w:szCs w:val="24"/>
        </w:rPr>
        <w:t>年两位普通常州百姓的一拍即合，在西瀛里开出第一家前店后坊的铺子，发展到今天瑞和泰已具有年销售</w:t>
      </w:r>
      <w:r>
        <w:rPr>
          <w:rFonts w:ascii="宋体" w:hAnsi="宋体" w:cs="宋体" w:hint="eastAsia"/>
          <w:sz w:val="24"/>
          <w:szCs w:val="24"/>
        </w:rPr>
        <w:t>4.27</w:t>
      </w:r>
      <w:r>
        <w:rPr>
          <w:rFonts w:ascii="宋体" w:hAnsi="宋体" w:cs="宋体" w:hint="eastAsia"/>
          <w:sz w:val="24"/>
          <w:szCs w:val="24"/>
        </w:rPr>
        <w:t>亿，门店</w:t>
      </w:r>
      <w:r>
        <w:rPr>
          <w:rFonts w:ascii="宋体" w:hAnsi="宋体" w:cs="宋体" w:hint="eastAsia"/>
          <w:sz w:val="24"/>
          <w:szCs w:val="24"/>
        </w:rPr>
        <w:t>四十三</w:t>
      </w:r>
      <w:r>
        <w:rPr>
          <w:rFonts w:ascii="宋体" w:hAnsi="宋体" w:cs="宋体" w:hint="eastAsia"/>
          <w:sz w:val="24"/>
          <w:szCs w:val="24"/>
        </w:rPr>
        <w:t>家，遍布常州城各个角落的一个规模型连锁企业，其中的艰辛包含着一代代瑞和泰人的坚守及付出。</w:t>
      </w:r>
    </w:p>
    <w:p w:rsidR="005D296A" w:rsidRDefault="000E693F">
      <w:pPr>
        <w:spacing w:line="360" w:lineRule="auto"/>
        <w:ind w:firstLineChars="200" w:firstLine="480"/>
        <w:rPr>
          <w:rFonts w:ascii="宋体" w:hAnsi="宋体" w:cs="宋体"/>
          <w:sz w:val="24"/>
          <w:szCs w:val="24"/>
        </w:rPr>
      </w:pPr>
      <w:r>
        <w:rPr>
          <w:rFonts w:ascii="宋体" w:hAnsi="宋体" w:cs="宋体" w:hint="eastAsia"/>
          <w:sz w:val="24"/>
          <w:szCs w:val="24"/>
        </w:rPr>
        <w:t>近年来，面对风云变化的零售市场，线上零售越来越多的扩大市场份额，给我们这样的本地老字号企业带来了很大的挑战。我们强练内功，通过不断的开拓与创新，积极推进企业的转型升级步伐，集全公司之力加速线上线下的快速融合，就是想在如今变化莫测的市场中继续占有一席之地。</w:t>
      </w:r>
    </w:p>
    <w:p w:rsidR="005D296A" w:rsidRDefault="000E693F">
      <w:pPr>
        <w:spacing w:line="360" w:lineRule="auto"/>
        <w:ind w:firstLineChars="200" w:firstLine="480"/>
        <w:rPr>
          <w:rFonts w:ascii="宋体" w:hAnsi="宋体" w:cs="宋体"/>
          <w:sz w:val="24"/>
          <w:szCs w:val="24"/>
        </w:rPr>
      </w:pPr>
      <w:r>
        <w:rPr>
          <w:rFonts w:ascii="宋体" w:hAnsi="宋体" w:cs="宋体" w:hint="eastAsia"/>
          <w:sz w:val="24"/>
          <w:szCs w:val="24"/>
        </w:rPr>
        <w:t>当前零售业的转型升级进入新的阶段，网络零售和实体零售从水火不容到你中有我、我中有你，线上线下的关系开始重塑。网络零售企业快速扩展线下渠道，像阿里巴巴收购大润发，京东收购永辉，同时实体零售企业的数字化建设也在加快，全渠道发展成为一种趋势。瑞和泰作为一家纯本地</w:t>
      </w:r>
      <w:r>
        <w:rPr>
          <w:rFonts w:ascii="宋体" w:hAnsi="宋体" w:cs="宋体" w:hint="eastAsia"/>
          <w:sz w:val="24"/>
          <w:szCs w:val="24"/>
        </w:rPr>
        <w:t>线下超市，也由单一业态向多业态发展，由单一零售向零售与服务，互联网</w:t>
      </w:r>
      <w:r>
        <w:rPr>
          <w:rFonts w:ascii="宋体" w:hAnsi="宋体" w:cs="宋体" w:hint="eastAsia"/>
          <w:sz w:val="24"/>
          <w:szCs w:val="24"/>
        </w:rPr>
        <w:t>+</w:t>
      </w:r>
      <w:r>
        <w:rPr>
          <w:rFonts w:ascii="宋体" w:hAnsi="宋体" w:cs="宋体" w:hint="eastAsia"/>
          <w:sz w:val="24"/>
          <w:szCs w:val="24"/>
        </w:rPr>
        <w:t>等多渠道并重发展。我们不仅在美团、饿了么等多个平台上线商品，更在公众号“瑞和泰”开设官方商城，在抖音开设“常州瑞和泰”、微博开设“爱上瑞和泰”，全力进军线上平台。今年瑞和泰全年设置了</w:t>
      </w:r>
      <w:r>
        <w:rPr>
          <w:rFonts w:ascii="宋体" w:hAnsi="宋体" w:cs="宋体" w:hint="eastAsia"/>
          <w:sz w:val="24"/>
          <w:szCs w:val="24"/>
        </w:rPr>
        <w:t>26</w:t>
      </w:r>
      <w:r>
        <w:rPr>
          <w:rFonts w:ascii="宋体" w:hAnsi="宋体" w:cs="宋体" w:hint="eastAsia"/>
          <w:sz w:val="24"/>
          <w:szCs w:val="24"/>
        </w:rPr>
        <w:t>档活动主题，大节不少，小节不断，通过增加活动的频次，积极与供应商进行洽谈，争取更优质的资源、赠品、新品等，将电商活动也纳入了全年工作目标，线上线下同时享受，惠及每一位瑞和泰的顾客。对于目前火爆的直播销售，瑞和泰也在积极跟进，积极转型，从</w:t>
      </w:r>
      <w:r>
        <w:rPr>
          <w:rFonts w:ascii="宋体" w:hAnsi="宋体" w:cs="宋体" w:hint="eastAsia"/>
          <w:sz w:val="24"/>
          <w:szCs w:val="24"/>
        </w:rPr>
        <w:t>2</w:t>
      </w:r>
      <w:r>
        <w:rPr>
          <w:rFonts w:ascii="宋体" w:hAnsi="宋体" w:cs="宋体" w:hint="eastAsia"/>
          <w:sz w:val="24"/>
          <w:szCs w:val="24"/>
        </w:rPr>
        <w:t>月份开始，我们在有赞</w:t>
      </w:r>
      <w:r>
        <w:rPr>
          <w:rFonts w:ascii="宋体" w:hAnsi="宋体" w:cs="宋体" w:hint="eastAsia"/>
          <w:sz w:val="24"/>
          <w:szCs w:val="24"/>
        </w:rPr>
        <w:t>爱逛直播平台上就开展了近</w:t>
      </w:r>
      <w:r>
        <w:rPr>
          <w:rFonts w:ascii="宋体" w:hAnsi="宋体" w:cs="宋体" w:hint="eastAsia"/>
          <w:sz w:val="24"/>
          <w:szCs w:val="24"/>
        </w:rPr>
        <w:t>1</w:t>
      </w:r>
      <w:r>
        <w:rPr>
          <w:rFonts w:ascii="宋体" w:hAnsi="宋体" w:cs="宋体" w:hint="eastAsia"/>
          <w:sz w:val="24"/>
          <w:szCs w:val="24"/>
        </w:rPr>
        <w:t>50</w:t>
      </w:r>
      <w:r>
        <w:rPr>
          <w:rFonts w:ascii="宋体" w:hAnsi="宋体" w:cs="宋体" w:hint="eastAsia"/>
          <w:sz w:val="24"/>
          <w:szCs w:val="24"/>
        </w:rPr>
        <w:t>次直播，至少保证一周两次常规的直播活动，而我们优选的商品不仅有经过多方洽谈争取来的品牌方低价及赠品资源，更有我们精挑细选的网红商品、民生商品、进口商品，更多高品质低价商品在“小瑞直播间”与消费者见面。直播是一种新趋势，酒香也怕巷子深，瑞和泰正在尝试用更多的新媒体渠道，让常州消费者了解我们，了解我们的商品、了解我们的品质及特色，瑞和泰不仅有日积月累的南北货口碑商品，更有高品质低价格的网红商品，生鲜商品，这也是我们一直在努力转型的一个方向。</w:t>
      </w:r>
    </w:p>
    <w:p w:rsidR="005D296A" w:rsidRDefault="000E693F">
      <w:pPr>
        <w:spacing w:line="360" w:lineRule="auto"/>
        <w:ind w:firstLineChars="200" w:firstLine="480"/>
        <w:rPr>
          <w:rFonts w:ascii="宋体" w:hAnsi="宋体" w:cs="宋体"/>
          <w:sz w:val="24"/>
          <w:szCs w:val="24"/>
        </w:rPr>
      </w:pPr>
      <w:r>
        <w:rPr>
          <w:rFonts w:ascii="宋体" w:hAnsi="宋体" w:cs="宋体" w:hint="eastAsia"/>
          <w:noProof/>
          <w:sz w:val="24"/>
          <w:szCs w:val="24"/>
        </w:rPr>
        <w:drawing>
          <wp:anchor distT="0" distB="0" distL="114300" distR="114300" simplePos="0" relativeHeight="251669504" behindDoc="0" locked="0" layoutInCell="1" allowOverlap="1">
            <wp:simplePos x="0" y="0"/>
            <wp:positionH relativeFrom="column">
              <wp:posOffset>3853815</wp:posOffset>
            </wp:positionH>
            <wp:positionV relativeFrom="paragraph">
              <wp:posOffset>96520</wp:posOffset>
            </wp:positionV>
            <wp:extent cx="2927985" cy="1952625"/>
            <wp:effectExtent l="0" t="0" r="5715" b="9525"/>
            <wp:wrapSquare wrapText="bothSides"/>
            <wp:docPr id="186" name="图片 3" descr="0E7A6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3" descr="0E7A6590(1)"/>
                    <pic:cNvPicPr>
                      <a:picLocks noChangeAspect="1"/>
                    </pic:cNvPicPr>
                  </pic:nvPicPr>
                  <pic:blipFill>
                    <a:blip r:embed="rId20"/>
                    <a:stretch>
                      <a:fillRect/>
                    </a:stretch>
                  </pic:blipFill>
                  <pic:spPr>
                    <a:xfrm>
                      <a:off x="0" y="0"/>
                      <a:ext cx="2927985" cy="1952625"/>
                    </a:xfrm>
                    <a:prstGeom prst="rect">
                      <a:avLst/>
                    </a:prstGeom>
                    <a:noFill/>
                    <a:ln>
                      <a:noFill/>
                    </a:ln>
                  </pic:spPr>
                </pic:pic>
              </a:graphicData>
            </a:graphic>
          </wp:anchor>
        </w:drawing>
      </w:r>
      <w:r>
        <w:rPr>
          <w:rFonts w:ascii="宋体" w:hAnsi="宋体" w:cs="宋体" w:hint="eastAsia"/>
          <w:sz w:val="24"/>
          <w:szCs w:val="24"/>
        </w:rPr>
        <w:t>生鲜是目前零售卖场的一个新的增长点，是</w:t>
      </w:r>
      <w:r>
        <w:rPr>
          <w:rFonts w:ascii="宋体" w:hAnsi="宋体" w:cs="宋体" w:hint="eastAsia"/>
          <w:sz w:val="24"/>
          <w:szCs w:val="24"/>
        </w:rPr>
        <w:t>贴近消费者的一个新契机，熟食、生鲜、烘焙，围绕着大家的一日三餐，为消费者提供生活的便捷。如何更好的满足不同消费者的需求，今年瑞和泰也将此列入全年工作目标，我们从每个月出发，根据时令特色，将特色水果、节令食品列入每月商品目录，使消费者可以第一时间接触到更高品质，更全种类的生鲜蔬果，尝新尝鲜，以满足消费者的口感为己任。</w:t>
      </w:r>
    </w:p>
    <w:p w:rsidR="005D296A" w:rsidRDefault="000E693F">
      <w:pPr>
        <w:spacing w:line="360" w:lineRule="auto"/>
        <w:ind w:firstLineChars="200" w:firstLine="480"/>
        <w:rPr>
          <w:rFonts w:ascii="宋体" w:hAnsi="宋体" w:cs="宋体"/>
          <w:sz w:val="24"/>
          <w:szCs w:val="24"/>
        </w:rPr>
      </w:pPr>
      <w:r>
        <w:rPr>
          <w:rFonts w:ascii="宋体" w:hAnsi="宋体" w:cs="宋体" w:hint="eastAsia"/>
          <w:sz w:val="24"/>
          <w:szCs w:val="24"/>
        </w:rPr>
        <w:lastRenderedPageBreak/>
        <w:t>零售的关键是消费者，最大的变量和决定因素更是消费者，是我们忠实的顾客。如何提升瑞和泰的服务水平，也是我们今年主推的一大举措。我们只有狠抓服务提升，从服务举措、员工提升、客户体验及自我评估入手，真</w:t>
      </w:r>
      <w:r>
        <w:rPr>
          <w:rFonts w:ascii="宋体" w:hAnsi="宋体" w:cs="宋体" w:hint="eastAsia"/>
          <w:sz w:val="24"/>
          <w:szCs w:val="24"/>
        </w:rPr>
        <w:t>正做到提升企业服务质量，创新服务内容，让消费者</w:t>
      </w:r>
      <w:r>
        <w:rPr>
          <w:rFonts w:ascii="宋体" w:hAnsi="宋体" w:cs="宋体" w:hint="eastAsia"/>
          <w:sz w:val="24"/>
          <w:szCs w:val="24"/>
        </w:rPr>
        <w:t>-----</w:t>
      </w:r>
      <w:r>
        <w:rPr>
          <w:rFonts w:ascii="宋体" w:hAnsi="宋体" w:cs="宋体" w:hint="eastAsia"/>
          <w:sz w:val="24"/>
          <w:szCs w:val="24"/>
        </w:rPr>
        <w:t>我们的衣食父母感受到瑞和泰细致入微的关怀。现在当大家走入瑞和泰门店，我们可以稍稍留意到一些的小细节，为顾客提供的冰袋服务、一次性手套、纸巾服务、分类包装服务、雨伞租借服务、定期举办的新品试吃、生鲜区赠送葱蒜等，小细节、小便利是我们新的尝试，而对于瑞和泰南北货等需要烹调的食材，我们对员工也进行了专业培训，大家有需要可以咨询营业员，进行烹调指导，商品指导，不仅仅让消费者买的放心，更要让消费者买回去食用开心。</w:t>
      </w:r>
    </w:p>
    <w:p w:rsidR="005D296A" w:rsidRDefault="000E693F">
      <w:pPr>
        <w:spacing w:line="360" w:lineRule="auto"/>
        <w:ind w:firstLineChars="200" w:firstLine="480"/>
        <w:rPr>
          <w:rFonts w:ascii="宋体" w:hAnsi="宋体" w:cs="宋体"/>
          <w:sz w:val="24"/>
          <w:szCs w:val="24"/>
        </w:rPr>
      </w:pPr>
      <w:r>
        <w:rPr>
          <w:rFonts w:ascii="宋体" w:hAnsi="宋体" w:cs="宋体" w:hint="eastAsia"/>
          <w:sz w:val="24"/>
          <w:szCs w:val="24"/>
        </w:rPr>
        <w:t>我们今年积极推出社群服务，利用门店分布区域广的一</w:t>
      </w:r>
      <w:r>
        <w:rPr>
          <w:rFonts w:ascii="宋体" w:hAnsi="宋体" w:cs="宋体" w:hint="eastAsia"/>
          <w:sz w:val="24"/>
          <w:szCs w:val="24"/>
        </w:rPr>
        <w:t>个特点，建立顾客社群，对于一些购物不便的特殊顾客给予送货，顾客有特别的商品需求，健康食品、网红商品等，社群也积极为顾客进行对接，及时反馈，通过增加贴心的服务，增强与顾客的纽带，让瑞和泰不仅仅是作为一家购物超市，更是我们老百姓身边的生活管家。</w:t>
      </w:r>
    </w:p>
    <w:p w:rsidR="005D296A" w:rsidRDefault="000E693F">
      <w:pPr>
        <w:spacing w:line="360" w:lineRule="auto"/>
        <w:ind w:firstLineChars="200" w:firstLine="480"/>
        <w:rPr>
          <w:rFonts w:ascii="宋体" w:hAnsi="宋体" w:cs="宋体"/>
          <w:sz w:val="24"/>
          <w:szCs w:val="24"/>
        </w:rPr>
      </w:pPr>
      <w:r>
        <w:rPr>
          <w:rFonts w:ascii="宋体" w:hAnsi="宋体" w:cs="宋体" w:hint="eastAsia"/>
          <w:noProof/>
          <w:sz w:val="24"/>
          <w:szCs w:val="24"/>
        </w:rPr>
        <w:drawing>
          <wp:anchor distT="0" distB="0" distL="114300" distR="114300" simplePos="0" relativeHeight="251670528" behindDoc="0" locked="0" layoutInCell="1" allowOverlap="1">
            <wp:simplePos x="0" y="0"/>
            <wp:positionH relativeFrom="column">
              <wp:posOffset>4077335</wp:posOffset>
            </wp:positionH>
            <wp:positionV relativeFrom="paragraph">
              <wp:posOffset>3943350</wp:posOffset>
            </wp:positionV>
            <wp:extent cx="2865755" cy="1911985"/>
            <wp:effectExtent l="0" t="0" r="10795" b="12065"/>
            <wp:wrapSquare wrapText="bothSides"/>
            <wp:docPr id="187" name="图片 5" descr="0E7A6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5" descr="0E7A6508(1)"/>
                    <pic:cNvPicPr>
                      <a:picLocks noChangeAspect="1"/>
                    </pic:cNvPicPr>
                  </pic:nvPicPr>
                  <pic:blipFill>
                    <a:blip r:embed="rId21"/>
                    <a:stretch>
                      <a:fillRect/>
                    </a:stretch>
                  </pic:blipFill>
                  <pic:spPr>
                    <a:xfrm>
                      <a:off x="0" y="0"/>
                      <a:ext cx="2865755" cy="1911985"/>
                    </a:xfrm>
                    <a:prstGeom prst="rect">
                      <a:avLst/>
                    </a:prstGeom>
                    <a:noFill/>
                    <a:ln>
                      <a:noFill/>
                    </a:ln>
                  </pic:spPr>
                </pic:pic>
              </a:graphicData>
            </a:graphic>
          </wp:anchor>
        </w:drawing>
      </w:r>
      <w:r>
        <w:rPr>
          <w:rFonts w:ascii="宋体" w:hAnsi="宋体" w:cs="宋体" w:hint="eastAsia"/>
          <w:sz w:val="24"/>
          <w:szCs w:val="24"/>
        </w:rPr>
        <w:t>打铁还需自身硬，瑞和泰不仅在营销上、商品上、服务上花时间、花精力，更在修炼内功上狠下苦工，今年我们积极推进现有老门店的改造，提升顾客体验感，强化数据驱动力，增强门店的业务管理能力。我们对于一些经营年代长久，道具老化、现场陈列混乱的门店，逐一更新换代，调整商品结构、对于</w:t>
      </w:r>
      <w:r>
        <w:rPr>
          <w:rFonts w:ascii="宋体" w:hAnsi="宋体" w:cs="宋体" w:hint="eastAsia"/>
          <w:sz w:val="24"/>
          <w:szCs w:val="24"/>
        </w:rPr>
        <w:t>一些问题门店，开展导师一对一帮扶计划，站在消费者的立场对门店的出样、陈列、现场的氛围、员工的培训逐一进行调整，从工作方法上整理了可借鉴的思路，导师每周不少于一次现场辅导，通过对周边调研、商品结构、动线调整、促销陈列、费用控制、员工激励、客群把握等多维度进行分析改善。而在体现门店管理能力及水平的数据分析上，更是投入了大量的精力，对现有的分析报表及单据梳理，对原有庞大的报表体系进行精简归类，压缩，旨在更精简更高效。同时建立了店长月度分析模板及使用白皮书，组织全员培训、全面指导实施，促进店长及时关注数据，形成针对</w:t>
      </w:r>
      <w:r>
        <w:rPr>
          <w:rFonts w:ascii="宋体" w:hAnsi="宋体" w:cs="宋体" w:hint="eastAsia"/>
          <w:sz w:val="24"/>
          <w:szCs w:val="24"/>
        </w:rPr>
        <w:t>性行动策略及可量化行动方案，做到通过数据分析指导工作，并将日常的工作计划有效转化为工作结果。瑞和泰通过内部建立月度业务分析会反馈及质询机制，促进门店的目标感、行动力及数据洞察力。门店的经营，店长是第一责任人，经过这么多年的连锁发展，瑞和泰的直营门店数逐年攀升，已有三十余家，如何将这三十多名门店掌门人训练成可以一敌十的零售将领，可经营可管理，也是我们如今修炼内功的重中之重。</w:t>
      </w:r>
    </w:p>
    <w:p w:rsidR="005D296A" w:rsidRDefault="000E693F">
      <w:pPr>
        <w:spacing w:line="360" w:lineRule="auto"/>
        <w:ind w:firstLineChars="200" w:firstLine="480"/>
        <w:rPr>
          <w:rFonts w:ascii="楷体_GB2312" w:eastAsia="楷体_GB2312"/>
          <w:b/>
          <w:sz w:val="36"/>
          <w:szCs w:val="36"/>
        </w:rPr>
      </w:pPr>
      <w:r>
        <w:rPr>
          <w:rFonts w:ascii="宋体" w:hAnsi="宋体" w:cs="宋体" w:hint="eastAsia"/>
          <w:sz w:val="24"/>
          <w:szCs w:val="24"/>
        </w:rPr>
        <w:t>市场是在发展，作为一家老字号企业，我们不能坐在在过去的功劳簿上观望，更应立足眼前，跟上新时代、新技术，积极创新转型，用新的思维、新变革来</w:t>
      </w:r>
      <w:r>
        <w:rPr>
          <w:rFonts w:ascii="宋体" w:hAnsi="宋体" w:cs="宋体" w:hint="eastAsia"/>
          <w:sz w:val="24"/>
          <w:szCs w:val="24"/>
        </w:rPr>
        <w:t>擦亮老字号的金字招牌，我们也感谢常州市民对瑞和泰一直以来的认可及关注，也希望未来能继续给予我们支持及信赖。一起让我们本地的老字号企业，百年老店能继续历久弥新，代代传承。</w:t>
      </w:r>
    </w:p>
    <w:tbl>
      <w:tblPr>
        <w:tblpPr w:leftFromText="180" w:rightFromText="180" w:vertAnchor="text" w:horzAnchor="page" w:tblpX="1099" w:tblpY="161"/>
        <w:tblOverlap w:val="never"/>
        <w:tblW w:w="10217" w:type="dxa"/>
        <w:tblCellMar>
          <w:left w:w="0" w:type="dxa"/>
          <w:right w:w="0" w:type="dxa"/>
        </w:tblCellMar>
        <w:tblLook w:val="04A0" w:firstRow="1" w:lastRow="0" w:firstColumn="1" w:lastColumn="0" w:noHBand="0" w:noVBand="1"/>
      </w:tblPr>
      <w:tblGrid>
        <w:gridCol w:w="727"/>
        <w:gridCol w:w="1116"/>
        <w:gridCol w:w="2031"/>
        <w:gridCol w:w="4203"/>
        <w:gridCol w:w="2140"/>
      </w:tblGrid>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D8C38E"/>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lastRenderedPageBreak/>
              <w:t>序号</w:t>
            </w:r>
          </w:p>
        </w:tc>
        <w:tc>
          <w:tcPr>
            <w:tcW w:w="1116" w:type="dxa"/>
            <w:tcBorders>
              <w:top w:val="single" w:sz="4" w:space="0" w:color="000000"/>
              <w:left w:val="single" w:sz="4" w:space="0" w:color="000000"/>
              <w:bottom w:val="single" w:sz="4" w:space="0" w:color="auto"/>
              <w:right w:val="single" w:sz="4" w:space="0" w:color="000000"/>
            </w:tcBorders>
            <w:shd w:val="clear" w:color="auto" w:fill="D8C38E"/>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区域</w:t>
            </w:r>
          </w:p>
        </w:tc>
        <w:tc>
          <w:tcPr>
            <w:tcW w:w="2031" w:type="dxa"/>
            <w:tcBorders>
              <w:top w:val="single" w:sz="4" w:space="0" w:color="000000"/>
              <w:left w:val="single" w:sz="4" w:space="0" w:color="000000"/>
              <w:bottom w:val="single" w:sz="4" w:space="0" w:color="000000"/>
              <w:right w:val="single" w:sz="4" w:space="0" w:color="000000"/>
            </w:tcBorders>
            <w:shd w:val="clear" w:color="auto" w:fill="D8C38E"/>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门</w:t>
            </w:r>
            <w:r>
              <w:rPr>
                <w:rFonts w:ascii="微软雅黑" w:eastAsia="微软雅黑" w:hAnsi="微软雅黑" w:cs="微软雅黑" w:hint="eastAsia"/>
                <w:color w:val="262626"/>
                <w:sz w:val="22"/>
                <w:szCs w:val="22"/>
                <w:lang w:bidi="ar"/>
              </w:rPr>
              <w:t xml:space="preserve"> </w:t>
            </w:r>
            <w:r>
              <w:rPr>
                <w:rFonts w:ascii="微软雅黑" w:eastAsia="微软雅黑" w:hAnsi="微软雅黑" w:cs="微软雅黑" w:hint="eastAsia"/>
                <w:color w:val="262626"/>
                <w:sz w:val="22"/>
                <w:szCs w:val="22"/>
                <w:lang w:bidi="ar"/>
              </w:rPr>
              <w:t>店</w:t>
            </w:r>
          </w:p>
        </w:tc>
        <w:tc>
          <w:tcPr>
            <w:tcW w:w="4203" w:type="dxa"/>
            <w:tcBorders>
              <w:top w:val="single" w:sz="4" w:space="0" w:color="000000"/>
              <w:left w:val="single" w:sz="4" w:space="0" w:color="000000"/>
              <w:bottom w:val="single" w:sz="4" w:space="0" w:color="000000"/>
              <w:right w:val="single" w:sz="4" w:space="0" w:color="000000"/>
            </w:tcBorders>
            <w:shd w:val="clear" w:color="auto" w:fill="D8C38E"/>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地</w:t>
            </w:r>
            <w:r>
              <w:rPr>
                <w:rFonts w:ascii="微软雅黑" w:eastAsia="微软雅黑" w:hAnsi="微软雅黑" w:cs="微软雅黑" w:hint="eastAsia"/>
                <w:color w:val="262626"/>
                <w:sz w:val="22"/>
                <w:szCs w:val="22"/>
                <w:lang w:bidi="ar"/>
              </w:rPr>
              <w:t xml:space="preserve"> </w:t>
            </w:r>
            <w:r>
              <w:rPr>
                <w:rFonts w:ascii="微软雅黑" w:eastAsia="微软雅黑" w:hAnsi="微软雅黑" w:cs="微软雅黑" w:hint="eastAsia"/>
                <w:color w:val="262626"/>
                <w:sz w:val="22"/>
                <w:szCs w:val="22"/>
                <w:lang w:bidi="ar"/>
              </w:rPr>
              <w:t>址</w:t>
            </w:r>
          </w:p>
        </w:tc>
        <w:tc>
          <w:tcPr>
            <w:tcW w:w="2140" w:type="dxa"/>
            <w:tcBorders>
              <w:top w:val="single" w:sz="4" w:space="0" w:color="000000"/>
              <w:left w:val="single" w:sz="4" w:space="0" w:color="000000"/>
              <w:bottom w:val="single" w:sz="4" w:space="0" w:color="000000"/>
              <w:right w:val="single" w:sz="4" w:space="0" w:color="000000"/>
            </w:tcBorders>
            <w:shd w:val="clear" w:color="auto" w:fill="D8C38E"/>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门店热线</w:t>
            </w:r>
          </w:p>
        </w:tc>
      </w:tr>
      <w:tr w:rsidR="005D296A">
        <w:trPr>
          <w:trHeight w:val="739"/>
        </w:trPr>
        <w:tc>
          <w:tcPr>
            <w:tcW w:w="727" w:type="dxa"/>
            <w:tcBorders>
              <w:top w:val="nil"/>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
                <w:color w:val="262626"/>
                <w:sz w:val="22"/>
                <w:szCs w:val="22"/>
                <w:lang w:bidi="ar"/>
              </w:rPr>
              <w:t>1</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
                <w:color w:val="262626"/>
                <w:sz w:val="22"/>
                <w:szCs w:val="22"/>
                <w:lang w:bidi="ar"/>
              </w:rPr>
              <w:t>钟楼区</w:t>
            </w:r>
          </w:p>
        </w:tc>
        <w:tc>
          <w:tcPr>
            <w:tcW w:w="2031" w:type="dxa"/>
            <w:tcBorders>
              <w:top w:val="nil"/>
              <w:left w:val="single" w:sz="4" w:space="0" w:color="auto"/>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rPr>
            </w:pPr>
            <w:r>
              <w:rPr>
                <w:rFonts w:ascii="微软雅黑" w:eastAsia="微软雅黑" w:hAnsi="微软雅黑" w:cs="微软雅黑" w:hint="eastAsia"/>
                <w:b/>
                <w:lang w:bidi="ar"/>
              </w:rPr>
              <w:t>延陵路店</w:t>
            </w:r>
          </w:p>
        </w:tc>
        <w:tc>
          <w:tcPr>
            <w:tcW w:w="4203" w:type="dxa"/>
            <w:tcBorders>
              <w:top w:val="nil"/>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b/>
                <w:color w:val="262626"/>
              </w:rPr>
            </w:pPr>
            <w:r>
              <w:rPr>
                <w:rFonts w:ascii="微软雅黑" w:eastAsia="微软雅黑" w:hAnsi="微软雅黑" w:cs="微软雅黑" w:hint="eastAsia"/>
                <w:b/>
                <w:color w:val="262626"/>
                <w:lang w:bidi="ar"/>
              </w:rPr>
              <w:t>延陵西路</w:t>
            </w:r>
            <w:r>
              <w:rPr>
                <w:rFonts w:ascii="微软雅黑" w:eastAsia="微软雅黑" w:hAnsi="微软雅黑" w:cs="微软雅黑" w:hint="eastAsia"/>
                <w:b/>
                <w:color w:val="262626"/>
                <w:lang w:bidi="ar"/>
              </w:rPr>
              <w:t>150</w:t>
            </w:r>
            <w:r>
              <w:rPr>
                <w:rFonts w:ascii="微软雅黑" w:eastAsia="微软雅黑" w:hAnsi="微软雅黑" w:cs="微软雅黑" w:hint="eastAsia"/>
                <w:b/>
                <w:color w:val="262626"/>
                <w:lang w:bidi="ar"/>
              </w:rPr>
              <w:t>号</w:t>
            </w:r>
          </w:p>
        </w:tc>
        <w:tc>
          <w:tcPr>
            <w:tcW w:w="2140" w:type="dxa"/>
            <w:tcBorders>
              <w:top w:val="nil"/>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color w:val="262626"/>
              </w:rPr>
            </w:pPr>
            <w:r>
              <w:rPr>
                <w:rFonts w:ascii="微软雅黑" w:eastAsia="微软雅黑" w:hAnsi="微软雅黑" w:cs="微软雅黑" w:hint="eastAsia"/>
                <w:b/>
                <w:color w:val="262626"/>
                <w:lang w:bidi="ar"/>
              </w:rPr>
              <w:t>0519-86639850</w:t>
            </w:r>
          </w:p>
        </w:tc>
      </w:tr>
      <w:tr w:rsidR="005D296A">
        <w:trPr>
          <w:trHeight w:val="739"/>
        </w:trPr>
        <w:tc>
          <w:tcPr>
            <w:tcW w:w="72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2</w:t>
            </w:r>
          </w:p>
        </w:tc>
        <w:tc>
          <w:tcPr>
            <w:tcW w:w="111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single" w:sz="4" w:space="0" w:color="auto"/>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rPr>
            </w:pPr>
            <w:r>
              <w:rPr>
                <w:rFonts w:ascii="微软雅黑" w:eastAsia="微软雅黑" w:hAnsi="微软雅黑" w:cs="微软雅黑" w:hint="eastAsia"/>
                <w:lang w:bidi="ar"/>
              </w:rPr>
              <w:t>健身路店</w:t>
            </w:r>
          </w:p>
        </w:tc>
        <w:tc>
          <w:tcPr>
            <w:tcW w:w="4203" w:type="dxa"/>
            <w:tcBorders>
              <w:top w:val="single" w:sz="4" w:space="0" w:color="757171"/>
              <w:left w:val="single" w:sz="4" w:space="0" w:color="757171"/>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健身路</w:t>
            </w:r>
            <w:r>
              <w:rPr>
                <w:rFonts w:ascii="微软雅黑" w:eastAsia="微软雅黑" w:hAnsi="微软雅黑" w:cs="微软雅黑" w:hint="eastAsia"/>
                <w:color w:val="262626"/>
                <w:lang w:bidi="ar"/>
              </w:rPr>
              <w:t>16</w:t>
            </w:r>
            <w:r>
              <w:rPr>
                <w:rFonts w:ascii="微软雅黑" w:eastAsia="微软雅黑" w:hAnsi="微软雅黑" w:cs="微软雅黑" w:hint="eastAsia"/>
                <w:color w:val="262626"/>
                <w:lang w:bidi="ar"/>
              </w:rPr>
              <w:t>号</w:t>
            </w:r>
          </w:p>
        </w:tc>
        <w:tc>
          <w:tcPr>
            <w:tcW w:w="214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0519-86805361</w:t>
            </w:r>
          </w:p>
        </w:tc>
      </w:tr>
      <w:tr w:rsidR="005D296A">
        <w:trPr>
          <w:trHeight w:val="739"/>
        </w:trPr>
        <w:tc>
          <w:tcPr>
            <w:tcW w:w="72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3</w:t>
            </w:r>
          </w:p>
        </w:tc>
        <w:tc>
          <w:tcPr>
            <w:tcW w:w="111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single" w:sz="4" w:space="0" w:color="auto"/>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rPr>
            </w:pPr>
            <w:r>
              <w:rPr>
                <w:rFonts w:ascii="微软雅黑" w:eastAsia="微软雅黑" w:hAnsi="微软雅黑" w:cs="微软雅黑" w:hint="eastAsia"/>
                <w:lang w:bidi="ar"/>
              </w:rPr>
              <w:t>广化店</w:t>
            </w:r>
          </w:p>
        </w:tc>
        <w:tc>
          <w:tcPr>
            <w:tcW w:w="4203" w:type="dxa"/>
            <w:tcBorders>
              <w:top w:val="single" w:sz="4" w:space="0" w:color="757171"/>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广化街</w:t>
            </w:r>
            <w:r>
              <w:rPr>
                <w:rFonts w:ascii="微软雅黑" w:eastAsia="微软雅黑" w:hAnsi="微软雅黑" w:cs="微软雅黑" w:hint="eastAsia"/>
                <w:color w:val="262626"/>
                <w:lang w:bidi="ar"/>
              </w:rPr>
              <w:t>190-198</w:t>
            </w:r>
            <w:r>
              <w:rPr>
                <w:rFonts w:ascii="微软雅黑" w:eastAsia="微软雅黑" w:hAnsi="微软雅黑" w:cs="微软雅黑" w:hint="eastAsia"/>
                <w:color w:val="262626"/>
                <w:lang w:bidi="ar"/>
              </w:rPr>
              <w:t>号</w:t>
            </w:r>
          </w:p>
        </w:tc>
        <w:tc>
          <w:tcPr>
            <w:tcW w:w="2140" w:type="dxa"/>
            <w:tcBorders>
              <w:top w:val="single" w:sz="4" w:space="0" w:color="757171"/>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0519-86638590</w:t>
            </w:r>
          </w:p>
        </w:tc>
      </w:tr>
      <w:tr w:rsidR="005D296A">
        <w:trPr>
          <w:trHeight w:val="739"/>
        </w:trPr>
        <w:tc>
          <w:tcPr>
            <w:tcW w:w="72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4</w:t>
            </w:r>
          </w:p>
        </w:tc>
        <w:tc>
          <w:tcPr>
            <w:tcW w:w="111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single" w:sz="4" w:space="0" w:color="auto"/>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rPr>
            </w:pPr>
            <w:r>
              <w:rPr>
                <w:rFonts w:ascii="微软雅黑" w:eastAsia="微软雅黑" w:hAnsi="微软雅黑" w:cs="微软雅黑" w:hint="eastAsia"/>
                <w:lang w:bidi="ar"/>
              </w:rPr>
              <w:t>勤德店</w:t>
            </w:r>
          </w:p>
        </w:tc>
        <w:tc>
          <w:tcPr>
            <w:tcW w:w="4203" w:type="dxa"/>
            <w:tcBorders>
              <w:top w:val="single" w:sz="4" w:space="0" w:color="757171"/>
              <w:left w:val="single" w:sz="4" w:space="0" w:color="757171"/>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勤德家园</w:t>
            </w:r>
            <w:r>
              <w:rPr>
                <w:rFonts w:ascii="微软雅黑" w:eastAsia="微软雅黑" w:hAnsi="微软雅黑" w:cs="微软雅黑" w:hint="eastAsia"/>
                <w:color w:val="262626"/>
                <w:lang w:bidi="ar"/>
              </w:rPr>
              <w:t>3-1</w:t>
            </w:r>
            <w:r>
              <w:rPr>
                <w:rFonts w:ascii="微软雅黑" w:eastAsia="微软雅黑" w:hAnsi="微软雅黑" w:cs="微软雅黑" w:hint="eastAsia"/>
                <w:color w:val="262626"/>
                <w:lang w:bidi="ar"/>
              </w:rPr>
              <w:t>号</w:t>
            </w:r>
          </w:p>
        </w:tc>
        <w:tc>
          <w:tcPr>
            <w:tcW w:w="214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0519-86873850</w:t>
            </w:r>
          </w:p>
        </w:tc>
      </w:tr>
      <w:tr w:rsidR="005D296A">
        <w:trPr>
          <w:trHeight w:val="739"/>
        </w:trPr>
        <w:tc>
          <w:tcPr>
            <w:tcW w:w="72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5</w:t>
            </w:r>
          </w:p>
        </w:tc>
        <w:tc>
          <w:tcPr>
            <w:tcW w:w="111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single" w:sz="4" w:space="0" w:color="auto"/>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rPr>
            </w:pPr>
            <w:r>
              <w:rPr>
                <w:rFonts w:ascii="微软雅黑" w:eastAsia="微软雅黑" w:hAnsi="微软雅黑" w:cs="微软雅黑" w:hint="eastAsia"/>
                <w:lang w:bidi="ar"/>
              </w:rPr>
              <w:t>五星店</w:t>
            </w:r>
          </w:p>
        </w:tc>
        <w:tc>
          <w:tcPr>
            <w:tcW w:w="4203" w:type="dxa"/>
            <w:tcBorders>
              <w:top w:val="single" w:sz="4" w:space="0" w:color="757171"/>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都市桃源</w:t>
            </w:r>
            <w:r>
              <w:rPr>
                <w:rFonts w:ascii="微软雅黑" w:eastAsia="微软雅黑" w:hAnsi="微软雅黑" w:cs="微软雅黑" w:hint="eastAsia"/>
                <w:color w:val="262626"/>
                <w:lang w:bidi="ar"/>
              </w:rPr>
              <w:t>68</w:t>
            </w:r>
            <w:r>
              <w:rPr>
                <w:rFonts w:ascii="微软雅黑" w:eastAsia="微软雅黑" w:hAnsi="微软雅黑" w:cs="微软雅黑" w:hint="eastAsia"/>
                <w:color w:val="262626"/>
                <w:lang w:bidi="ar"/>
              </w:rPr>
              <w:t>幢</w:t>
            </w:r>
            <w:r>
              <w:rPr>
                <w:rFonts w:ascii="微软雅黑" w:eastAsia="微软雅黑" w:hAnsi="微软雅黑" w:cs="微软雅黑" w:hint="eastAsia"/>
                <w:color w:val="262626"/>
                <w:lang w:bidi="ar"/>
              </w:rPr>
              <w:t>-163</w:t>
            </w:r>
            <w:r>
              <w:rPr>
                <w:rFonts w:ascii="微软雅黑" w:eastAsia="微软雅黑" w:hAnsi="微软雅黑" w:cs="微软雅黑" w:hint="eastAsia"/>
                <w:color w:val="262626"/>
                <w:lang w:bidi="ar"/>
              </w:rPr>
              <w:t>号</w:t>
            </w:r>
          </w:p>
        </w:tc>
        <w:tc>
          <w:tcPr>
            <w:tcW w:w="2140" w:type="dxa"/>
            <w:tcBorders>
              <w:top w:val="single" w:sz="4" w:space="0" w:color="757171"/>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0519-85802030</w:t>
            </w:r>
          </w:p>
        </w:tc>
      </w:tr>
      <w:tr w:rsidR="005D296A">
        <w:trPr>
          <w:trHeight w:val="739"/>
        </w:trPr>
        <w:tc>
          <w:tcPr>
            <w:tcW w:w="72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6</w:t>
            </w:r>
          </w:p>
        </w:tc>
        <w:tc>
          <w:tcPr>
            <w:tcW w:w="111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single" w:sz="4" w:space="0" w:color="auto"/>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rPr>
            </w:pPr>
            <w:r>
              <w:rPr>
                <w:rFonts w:ascii="微软雅黑" w:eastAsia="微软雅黑" w:hAnsi="微软雅黑" w:cs="微软雅黑" w:hint="eastAsia"/>
                <w:lang w:bidi="ar"/>
              </w:rPr>
              <w:t>荣亨店</w:t>
            </w:r>
          </w:p>
        </w:tc>
        <w:tc>
          <w:tcPr>
            <w:tcW w:w="4203" w:type="dxa"/>
            <w:tcBorders>
              <w:top w:val="single" w:sz="4" w:space="0" w:color="757171"/>
              <w:left w:val="single" w:sz="4" w:space="0" w:color="757171"/>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荣亨逸都</w:t>
            </w:r>
            <w:r>
              <w:rPr>
                <w:rFonts w:ascii="微软雅黑" w:eastAsia="微软雅黑" w:hAnsi="微软雅黑" w:cs="微软雅黑" w:hint="eastAsia"/>
                <w:color w:val="262626"/>
                <w:lang w:bidi="ar"/>
              </w:rPr>
              <w:t>32</w:t>
            </w:r>
            <w:r>
              <w:rPr>
                <w:rFonts w:ascii="微软雅黑" w:eastAsia="微软雅黑" w:hAnsi="微软雅黑" w:cs="微软雅黑" w:hint="eastAsia"/>
                <w:color w:val="262626"/>
                <w:lang w:bidi="ar"/>
              </w:rPr>
              <w:t>号</w:t>
            </w:r>
          </w:p>
        </w:tc>
        <w:tc>
          <w:tcPr>
            <w:tcW w:w="214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0519-81295251</w:t>
            </w:r>
          </w:p>
        </w:tc>
      </w:tr>
      <w:tr w:rsidR="005D296A">
        <w:trPr>
          <w:trHeight w:val="739"/>
        </w:trPr>
        <w:tc>
          <w:tcPr>
            <w:tcW w:w="72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7</w:t>
            </w:r>
          </w:p>
        </w:tc>
        <w:tc>
          <w:tcPr>
            <w:tcW w:w="111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single" w:sz="4" w:space="0" w:color="auto"/>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rPr>
            </w:pPr>
            <w:r>
              <w:rPr>
                <w:rFonts w:ascii="微软雅黑" w:eastAsia="微软雅黑" w:hAnsi="微软雅黑" w:cs="微软雅黑" w:hint="eastAsia"/>
                <w:lang w:bidi="ar"/>
              </w:rPr>
              <w:t>景瑞曦城店</w:t>
            </w:r>
          </w:p>
        </w:tc>
        <w:tc>
          <w:tcPr>
            <w:tcW w:w="4203" w:type="dxa"/>
            <w:tcBorders>
              <w:top w:val="single" w:sz="4" w:space="0" w:color="757171"/>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景瑞曦城</w:t>
            </w:r>
            <w:r>
              <w:rPr>
                <w:rFonts w:ascii="微软雅黑" w:eastAsia="微软雅黑" w:hAnsi="微软雅黑" w:cs="微软雅黑" w:hint="eastAsia"/>
                <w:color w:val="262626"/>
                <w:lang w:bidi="ar"/>
              </w:rPr>
              <w:t>6-2</w:t>
            </w:r>
            <w:r>
              <w:rPr>
                <w:rFonts w:ascii="微软雅黑" w:eastAsia="微软雅黑" w:hAnsi="微软雅黑" w:cs="微软雅黑" w:hint="eastAsia"/>
                <w:color w:val="262626"/>
                <w:lang w:bidi="ar"/>
              </w:rPr>
              <w:t>号</w:t>
            </w:r>
          </w:p>
        </w:tc>
        <w:tc>
          <w:tcPr>
            <w:tcW w:w="2140" w:type="dxa"/>
            <w:tcBorders>
              <w:top w:val="single" w:sz="4" w:space="0" w:color="757171"/>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0519-81299862</w:t>
            </w:r>
          </w:p>
        </w:tc>
      </w:tr>
      <w:tr w:rsidR="005D296A">
        <w:trPr>
          <w:trHeight w:val="739"/>
        </w:trPr>
        <w:tc>
          <w:tcPr>
            <w:tcW w:w="72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8</w:t>
            </w:r>
          </w:p>
        </w:tc>
        <w:tc>
          <w:tcPr>
            <w:tcW w:w="111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single" w:sz="4" w:space="0" w:color="auto"/>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rPr>
            </w:pPr>
            <w:r>
              <w:rPr>
                <w:rFonts w:ascii="微软雅黑" w:eastAsia="微软雅黑" w:hAnsi="微软雅黑" w:cs="微软雅黑" w:hint="eastAsia"/>
                <w:lang w:bidi="ar"/>
              </w:rPr>
              <w:t>会馆浜店</w:t>
            </w:r>
          </w:p>
        </w:tc>
        <w:tc>
          <w:tcPr>
            <w:tcW w:w="4203" w:type="dxa"/>
            <w:tcBorders>
              <w:top w:val="single" w:sz="4" w:space="0" w:color="757171"/>
              <w:left w:val="single" w:sz="4" w:space="0" w:color="757171"/>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会馆浜</w:t>
            </w:r>
            <w:r>
              <w:rPr>
                <w:rFonts w:ascii="微软雅黑" w:eastAsia="微软雅黑" w:hAnsi="微软雅黑" w:cs="微软雅黑" w:hint="eastAsia"/>
                <w:color w:val="262626"/>
                <w:lang w:bidi="ar"/>
              </w:rPr>
              <w:t>16</w:t>
            </w:r>
            <w:r>
              <w:rPr>
                <w:rFonts w:ascii="微软雅黑" w:eastAsia="微软雅黑" w:hAnsi="微软雅黑" w:cs="微软雅黑" w:hint="eastAsia"/>
                <w:color w:val="262626"/>
                <w:lang w:bidi="ar"/>
              </w:rPr>
              <w:t>幢</w:t>
            </w:r>
          </w:p>
        </w:tc>
        <w:tc>
          <w:tcPr>
            <w:tcW w:w="214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0519-86977086</w:t>
            </w:r>
          </w:p>
        </w:tc>
      </w:tr>
      <w:tr w:rsidR="005D296A">
        <w:trPr>
          <w:trHeight w:val="739"/>
        </w:trPr>
        <w:tc>
          <w:tcPr>
            <w:tcW w:w="72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
                <w:color w:val="262626"/>
                <w:sz w:val="22"/>
                <w:szCs w:val="22"/>
                <w:lang w:bidi="ar"/>
              </w:rPr>
              <w:t>9</w:t>
            </w:r>
          </w:p>
        </w:tc>
        <w:tc>
          <w:tcPr>
            <w:tcW w:w="111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single" w:sz="4" w:space="0" w:color="auto"/>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rPr>
            </w:pPr>
            <w:r>
              <w:rPr>
                <w:rFonts w:ascii="微软雅黑" w:eastAsia="微软雅黑" w:hAnsi="微软雅黑" w:cs="微软雅黑" w:hint="eastAsia"/>
                <w:b/>
                <w:lang w:bidi="ar"/>
              </w:rPr>
              <w:t>勤业乐富店</w:t>
            </w:r>
          </w:p>
        </w:tc>
        <w:tc>
          <w:tcPr>
            <w:tcW w:w="4203" w:type="dxa"/>
            <w:tcBorders>
              <w:top w:val="single" w:sz="4" w:space="0" w:color="757171"/>
              <w:left w:val="single" w:sz="4" w:space="0" w:color="757171"/>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b/>
                <w:color w:val="262626"/>
              </w:rPr>
            </w:pPr>
            <w:r>
              <w:rPr>
                <w:rFonts w:ascii="微软雅黑" w:eastAsia="微软雅黑" w:hAnsi="微软雅黑" w:cs="微软雅黑" w:hint="eastAsia"/>
                <w:b/>
                <w:color w:val="262626"/>
                <w:lang w:bidi="ar"/>
              </w:rPr>
              <w:t>勤业路</w:t>
            </w:r>
            <w:r>
              <w:rPr>
                <w:rFonts w:ascii="微软雅黑" w:eastAsia="微软雅黑" w:hAnsi="微软雅黑" w:cs="微软雅黑" w:hint="eastAsia"/>
                <w:b/>
                <w:color w:val="262626"/>
                <w:lang w:bidi="ar"/>
              </w:rPr>
              <w:t>280</w:t>
            </w:r>
            <w:r>
              <w:rPr>
                <w:rFonts w:ascii="微软雅黑" w:eastAsia="微软雅黑" w:hAnsi="微软雅黑" w:cs="微软雅黑" w:hint="eastAsia"/>
                <w:b/>
                <w:color w:val="262626"/>
                <w:lang w:bidi="ar"/>
              </w:rPr>
              <w:t>号（原恒隆大酒店）</w:t>
            </w:r>
          </w:p>
        </w:tc>
        <w:tc>
          <w:tcPr>
            <w:tcW w:w="2140" w:type="dxa"/>
            <w:tcBorders>
              <w:top w:val="single" w:sz="4" w:space="0" w:color="757171"/>
              <w:left w:val="single" w:sz="4" w:space="0" w:color="757171"/>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color w:val="262626"/>
              </w:rPr>
            </w:pPr>
            <w:r>
              <w:rPr>
                <w:rFonts w:ascii="微软雅黑" w:eastAsia="微软雅黑" w:hAnsi="微软雅黑" w:cs="微软雅黑" w:hint="eastAsia"/>
                <w:b/>
                <w:color w:val="262626"/>
                <w:lang w:bidi="ar"/>
              </w:rPr>
              <w:t>0519-86873853</w:t>
            </w:r>
          </w:p>
        </w:tc>
      </w:tr>
      <w:tr w:rsidR="005D296A">
        <w:trPr>
          <w:trHeight w:val="739"/>
        </w:trPr>
        <w:tc>
          <w:tcPr>
            <w:tcW w:w="72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color w:val="262626"/>
                <w:sz w:val="22"/>
                <w:szCs w:val="22"/>
                <w:lang w:bidi="ar"/>
              </w:rPr>
            </w:pPr>
            <w:r>
              <w:rPr>
                <w:rFonts w:ascii="微软雅黑" w:eastAsia="微软雅黑" w:hAnsi="微软雅黑" w:cs="微软雅黑" w:hint="eastAsia"/>
                <w:bCs/>
                <w:color w:val="262626"/>
                <w:sz w:val="22"/>
                <w:szCs w:val="22"/>
                <w:lang w:bidi="ar"/>
              </w:rPr>
              <w:t>10</w:t>
            </w:r>
          </w:p>
        </w:tc>
        <w:tc>
          <w:tcPr>
            <w:tcW w:w="111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kern w:val="2"/>
                <w:sz w:val="22"/>
                <w:szCs w:val="22"/>
              </w:rPr>
            </w:pPr>
          </w:p>
        </w:tc>
        <w:tc>
          <w:tcPr>
            <w:tcW w:w="2031" w:type="dxa"/>
            <w:tcBorders>
              <w:top w:val="single" w:sz="4" w:space="0" w:color="757171"/>
              <w:left w:val="single" w:sz="4" w:space="0" w:color="auto"/>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新城首府店</w:t>
            </w:r>
          </w:p>
        </w:tc>
        <w:tc>
          <w:tcPr>
            <w:tcW w:w="4203" w:type="dxa"/>
            <w:tcBorders>
              <w:top w:val="single" w:sz="4" w:space="0" w:color="757171"/>
              <w:left w:val="single" w:sz="4" w:space="0" w:color="757171"/>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通江南路</w:t>
            </w:r>
            <w:r>
              <w:rPr>
                <w:rFonts w:ascii="微软雅黑" w:eastAsia="微软雅黑" w:hAnsi="微软雅黑" w:cs="微软雅黑" w:hint="eastAsia"/>
                <w:color w:val="262626"/>
                <w:lang w:bidi="ar"/>
              </w:rPr>
              <w:t>98-27~30</w:t>
            </w:r>
            <w:r>
              <w:rPr>
                <w:rFonts w:ascii="微软雅黑" w:eastAsia="微软雅黑" w:hAnsi="微软雅黑" w:cs="微软雅黑" w:hint="eastAsia"/>
                <w:color w:val="262626"/>
                <w:lang w:bidi="ar"/>
              </w:rPr>
              <w:t>号</w:t>
            </w:r>
          </w:p>
        </w:tc>
        <w:tc>
          <w:tcPr>
            <w:tcW w:w="2140" w:type="dxa"/>
            <w:tcBorders>
              <w:top w:val="single" w:sz="4" w:space="0" w:color="757171"/>
              <w:left w:val="single" w:sz="4" w:space="0" w:color="757171"/>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0519-85787809</w:t>
            </w:r>
          </w:p>
        </w:tc>
      </w:tr>
      <w:tr w:rsidR="005D296A">
        <w:trPr>
          <w:trHeight w:val="739"/>
        </w:trPr>
        <w:tc>
          <w:tcPr>
            <w:tcW w:w="72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Cs/>
                <w:color w:val="262626"/>
                <w:sz w:val="22"/>
                <w:szCs w:val="22"/>
                <w:lang w:bidi="ar"/>
              </w:rPr>
            </w:pPr>
            <w:r>
              <w:rPr>
                <w:rFonts w:ascii="微软雅黑" w:eastAsia="微软雅黑" w:hAnsi="微软雅黑" w:cs="微软雅黑" w:hint="eastAsia"/>
                <w:bCs/>
                <w:color w:val="262626"/>
                <w:sz w:val="22"/>
                <w:szCs w:val="22"/>
                <w:lang w:bidi="ar"/>
              </w:rPr>
              <w:t>11</w:t>
            </w:r>
          </w:p>
        </w:tc>
        <w:tc>
          <w:tcPr>
            <w:tcW w:w="111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single" w:sz="4" w:space="0" w:color="auto"/>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邹区金洲花城店</w:t>
            </w:r>
          </w:p>
        </w:tc>
        <w:tc>
          <w:tcPr>
            <w:tcW w:w="4203" w:type="dxa"/>
            <w:tcBorders>
              <w:top w:val="single" w:sz="4" w:space="0" w:color="757171"/>
              <w:left w:val="single" w:sz="4" w:space="0" w:color="757171"/>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邹区金洲花城</w:t>
            </w:r>
            <w:r>
              <w:rPr>
                <w:rFonts w:ascii="微软雅黑" w:eastAsia="微软雅黑" w:hAnsi="微软雅黑" w:cs="微软雅黑" w:hint="eastAsia"/>
                <w:color w:val="262626"/>
                <w:lang w:bidi="ar"/>
              </w:rPr>
              <w:t>07</w:t>
            </w:r>
            <w:r>
              <w:rPr>
                <w:rFonts w:ascii="微软雅黑" w:eastAsia="微软雅黑" w:hAnsi="微软雅黑" w:cs="微软雅黑" w:hint="eastAsia"/>
                <w:color w:val="262626"/>
                <w:lang w:bidi="ar"/>
              </w:rPr>
              <w:t>幢商铺</w:t>
            </w:r>
            <w:r>
              <w:rPr>
                <w:rFonts w:ascii="微软雅黑" w:eastAsia="微软雅黑" w:hAnsi="微软雅黑" w:cs="微软雅黑" w:hint="eastAsia"/>
                <w:color w:val="262626"/>
                <w:lang w:bidi="ar"/>
              </w:rPr>
              <w:t>7-1</w:t>
            </w:r>
            <w:r>
              <w:rPr>
                <w:rFonts w:ascii="微软雅黑" w:eastAsia="微软雅黑" w:hAnsi="微软雅黑" w:cs="微软雅黑" w:hint="eastAsia"/>
                <w:color w:val="262626"/>
                <w:lang w:bidi="ar"/>
              </w:rPr>
              <w:t>号</w:t>
            </w:r>
          </w:p>
        </w:tc>
        <w:tc>
          <w:tcPr>
            <w:tcW w:w="2140" w:type="dxa"/>
            <w:tcBorders>
              <w:top w:val="single" w:sz="4" w:space="0" w:color="757171"/>
              <w:left w:val="single" w:sz="4" w:space="0" w:color="757171"/>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0519-86807681</w:t>
            </w:r>
          </w:p>
        </w:tc>
      </w:tr>
      <w:tr w:rsidR="005D296A">
        <w:trPr>
          <w:trHeight w:val="739"/>
        </w:trPr>
        <w:tc>
          <w:tcPr>
            <w:tcW w:w="72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Cs/>
                <w:color w:val="262626"/>
                <w:sz w:val="22"/>
                <w:szCs w:val="22"/>
                <w:lang w:bidi="ar"/>
              </w:rPr>
            </w:pPr>
            <w:r>
              <w:rPr>
                <w:rFonts w:ascii="微软雅黑" w:eastAsia="微软雅黑" w:hAnsi="微软雅黑" w:cs="微软雅黑" w:hint="eastAsia"/>
                <w:bCs/>
                <w:color w:val="262626"/>
                <w:sz w:val="22"/>
                <w:szCs w:val="22"/>
                <w:lang w:bidi="ar"/>
              </w:rPr>
              <w:t>12</w:t>
            </w:r>
          </w:p>
        </w:tc>
        <w:tc>
          <w:tcPr>
            <w:tcW w:w="111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single" w:sz="4" w:space="0" w:color="auto"/>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保利店</w:t>
            </w:r>
          </w:p>
        </w:tc>
        <w:tc>
          <w:tcPr>
            <w:tcW w:w="4203" w:type="dxa"/>
            <w:tcBorders>
              <w:top w:val="single" w:sz="4" w:space="0" w:color="757171"/>
              <w:left w:val="single" w:sz="4" w:space="0" w:color="757171"/>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瑞富苑</w:t>
            </w:r>
            <w:r>
              <w:rPr>
                <w:rFonts w:ascii="微软雅黑" w:eastAsia="微软雅黑" w:hAnsi="微软雅黑" w:cs="微软雅黑" w:hint="eastAsia"/>
                <w:color w:val="262626"/>
                <w:lang w:bidi="ar"/>
              </w:rPr>
              <w:t>24</w:t>
            </w:r>
            <w:r>
              <w:rPr>
                <w:rFonts w:ascii="微软雅黑" w:eastAsia="微软雅黑" w:hAnsi="微软雅黑" w:cs="微软雅黑" w:hint="eastAsia"/>
                <w:color w:val="262626"/>
                <w:lang w:bidi="ar"/>
              </w:rPr>
              <w:t>幢</w:t>
            </w:r>
            <w:r>
              <w:rPr>
                <w:rFonts w:ascii="微软雅黑" w:eastAsia="微软雅黑" w:hAnsi="微软雅黑" w:cs="微软雅黑" w:hint="eastAsia"/>
                <w:color w:val="262626"/>
                <w:lang w:bidi="ar"/>
              </w:rPr>
              <w:t>2</w:t>
            </w:r>
            <w:r>
              <w:rPr>
                <w:rFonts w:ascii="微软雅黑" w:eastAsia="微软雅黑" w:hAnsi="微软雅黑" w:cs="微软雅黑" w:hint="eastAsia"/>
                <w:color w:val="262626"/>
                <w:lang w:bidi="ar"/>
              </w:rPr>
              <w:t>号、</w:t>
            </w:r>
            <w:r>
              <w:rPr>
                <w:rFonts w:ascii="微软雅黑" w:eastAsia="微软雅黑" w:hAnsi="微软雅黑" w:cs="微软雅黑" w:hint="eastAsia"/>
                <w:color w:val="262626"/>
                <w:lang w:bidi="ar"/>
              </w:rPr>
              <w:t>3</w:t>
            </w:r>
            <w:r>
              <w:rPr>
                <w:rFonts w:ascii="微软雅黑" w:eastAsia="微软雅黑" w:hAnsi="微软雅黑" w:cs="微软雅黑" w:hint="eastAsia"/>
                <w:color w:val="262626"/>
                <w:lang w:bidi="ar"/>
              </w:rPr>
              <w:t>号、</w:t>
            </w:r>
            <w:r>
              <w:rPr>
                <w:rFonts w:ascii="微软雅黑" w:eastAsia="微软雅黑" w:hAnsi="微软雅黑" w:cs="微软雅黑" w:hint="eastAsia"/>
                <w:color w:val="262626"/>
                <w:lang w:bidi="ar"/>
              </w:rPr>
              <w:t>4</w:t>
            </w:r>
            <w:r>
              <w:rPr>
                <w:rFonts w:ascii="微软雅黑" w:eastAsia="微软雅黑" w:hAnsi="微软雅黑" w:cs="微软雅黑" w:hint="eastAsia"/>
                <w:color w:val="262626"/>
                <w:lang w:bidi="ar"/>
              </w:rPr>
              <w:t>号</w:t>
            </w:r>
          </w:p>
        </w:tc>
        <w:tc>
          <w:tcPr>
            <w:tcW w:w="2140" w:type="dxa"/>
            <w:tcBorders>
              <w:top w:val="single" w:sz="4" w:space="0" w:color="757171"/>
              <w:left w:val="single" w:sz="4" w:space="0" w:color="757171"/>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0519-86807865</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color w:val="262626"/>
                <w:sz w:val="22"/>
                <w:szCs w:val="22"/>
                <w:lang w:bidi="ar"/>
              </w:rPr>
              <w:t>13</w:t>
            </w:r>
          </w:p>
        </w:tc>
        <w:tc>
          <w:tcPr>
            <w:tcW w:w="1116" w:type="dxa"/>
            <w:vMerge w:val="restart"/>
            <w:tcBorders>
              <w:top w:val="single" w:sz="4" w:space="0" w:color="auto"/>
              <w:left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
                <w:color w:val="262626"/>
                <w:sz w:val="22"/>
                <w:szCs w:val="22"/>
                <w:lang w:bidi="ar"/>
              </w:rPr>
              <w:t>天宁区</w:t>
            </w:r>
          </w:p>
        </w:tc>
        <w:tc>
          <w:tcPr>
            <w:tcW w:w="2031"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kern w:val="2"/>
              </w:rPr>
            </w:pPr>
            <w:r>
              <w:rPr>
                <w:rFonts w:ascii="微软雅黑" w:eastAsia="微软雅黑" w:hAnsi="微软雅黑" w:cs="微软雅黑" w:hint="eastAsia"/>
                <w:lang w:bidi="ar"/>
              </w:rPr>
              <w:t>优选</w:t>
            </w:r>
            <w:r>
              <w:rPr>
                <w:rFonts w:ascii="微软雅黑" w:eastAsia="微软雅黑" w:hAnsi="微软雅黑" w:cs="微软雅黑" w:hint="eastAsia"/>
                <w:lang w:bidi="ar"/>
              </w:rPr>
              <w:t>No.1</w:t>
            </w:r>
            <w:r>
              <w:rPr>
                <w:rFonts w:ascii="微软雅黑" w:eastAsia="微软雅黑" w:hAnsi="微软雅黑" w:cs="微软雅黑" w:hint="eastAsia"/>
                <w:lang w:bidi="ar"/>
              </w:rPr>
              <w:t>娑罗家园店</w:t>
            </w:r>
          </w:p>
        </w:tc>
        <w:tc>
          <w:tcPr>
            <w:tcW w:w="4203" w:type="dxa"/>
            <w:tcBorders>
              <w:top w:val="nil"/>
              <w:left w:val="single" w:sz="4" w:space="0" w:color="757171"/>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textAlignment w:val="center"/>
              <w:rPr>
                <w:rFonts w:ascii="微软雅黑" w:eastAsia="微软雅黑" w:hAnsi="微软雅黑" w:cs="微软雅黑"/>
                <w:color w:val="262626"/>
                <w:kern w:val="2"/>
              </w:rPr>
            </w:pPr>
            <w:r>
              <w:rPr>
                <w:rFonts w:ascii="微软雅黑" w:eastAsia="微软雅黑" w:hAnsi="微软雅黑" w:cs="微软雅黑" w:hint="eastAsia"/>
                <w:color w:val="262626"/>
                <w:lang w:bidi="ar"/>
              </w:rPr>
              <w:t>晋陵中路</w:t>
            </w:r>
            <w:r>
              <w:rPr>
                <w:rFonts w:ascii="微软雅黑" w:eastAsia="微软雅黑" w:hAnsi="微软雅黑" w:cs="微软雅黑" w:hint="eastAsia"/>
                <w:color w:val="262626"/>
                <w:lang w:bidi="ar"/>
              </w:rPr>
              <w:t>557</w:t>
            </w:r>
            <w:r>
              <w:rPr>
                <w:rFonts w:ascii="微软雅黑" w:eastAsia="微软雅黑" w:hAnsi="微软雅黑" w:cs="微软雅黑" w:hint="eastAsia"/>
                <w:color w:val="262626"/>
                <w:lang w:bidi="ar"/>
              </w:rPr>
              <w:t>号</w:t>
            </w:r>
          </w:p>
        </w:tc>
        <w:tc>
          <w:tcPr>
            <w:tcW w:w="2140" w:type="dxa"/>
            <w:tcBorders>
              <w:top w:val="nil"/>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kern w:val="2"/>
              </w:rPr>
            </w:pPr>
            <w:r>
              <w:rPr>
                <w:rFonts w:ascii="微软雅黑" w:eastAsia="微软雅黑" w:hAnsi="微软雅黑" w:cs="微软雅黑" w:hint="eastAsia"/>
                <w:color w:val="262626"/>
                <w:lang w:bidi="ar"/>
              </w:rPr>
              <w:t>0519-85788890</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14</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textAlignment w:val="center"/>
              <w:rPr>
                <w:rFonts w:ascii="微软雅黑" w:eastAsia="微软雅黑" w:hAnsi="微软雅黑" w:cs="微软雅黑"/>
                <w:b/>
                <w:color w:val="262626"/>
                <w:sz w:val="22"/>
                <w:szCs w:val="22"/>
              </w:rPr>
            </w:pPr>
          </w:p>
        </w:tc>
        <w:tc>
          <w:tcPr>
            <w:tcW w:w="2031"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rPr>
            </w:pPr>
            <w:r>
              <w:rPr>
                <w:rFonts w:ascii="微软雅黑" w:eastAsia="微软雅黑" w:hAnsi="微软雅黑" w:cs="微软雅黑" w:hint="eastAsia"/>
                <w:lang w:bidi="ar"/>
              </w:rPr>
              <w:t>新城金郡店</w:t>
            </w:r>
          </w:p>
        </w:tc>
        <w:tc>
          <w:tcPr>
            <w:tcW w:w="4203" w:type="dxa"/>
            <w:tcBorders>
              <w:top w:val="single" w:sz="4" w:space="0" w:color="757171"/>
              <w:left w:val="single" w:sz="4" w:space="0" w:color="757171"/>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新城金郡</w:t>
            </w:r>
            <w:r>
              <w:rPr>
                <w:rFonts w:ascii="微软雅黑" w:eastAsia="微软雅黑" w:hAnsi="微软雅黑" w:cs="微软雅黑" w:hint="eastAsia"/>
                <w:color w:val="262626"/>
                <w:lang w:bidi="ar"/>
              </w:rPr>
              <w:t>38</w:t>
            </w:r>
            <w:r>
              <w:rPr>
                <w:rFonts w:ascii="微软雅黑" w:eastAsia="微软雅黑" w:hAnsi="微软雅黑" w:cs="微软雅黑" w:hint="eastAsia"/>
                <w:color w:val="262626"/>
                <w:lang w:bidi="ar"/>
              </w:rPr>
              <w:t>号商铺</w:t>
            </w:r>
          </w:p>
        </w:tc>
        <w:tc>
          <w:tcPr>
            <w:tcW w:w="214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0519-83998221</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rPr>
              <w:t>15</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nil"/>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rPr>
            </w:pPr>
            <w:r>
              <w:rPr>
                <w:rFonts w:ascii="微软雅黑" w:eastAsia="微软雅黑" w:hAnsi="微软雅黑" w:cs="微软雅黑" w:hint="eastAsia"/>
                <w:lang w:bidi="ar"/>
              </w:rPr>
              <w:t>怡康店</w:t>
            </w:r>
          </w:p>
        </w:tc>
        <w:tc>
          <w:tcPr>
            <w:tcW w:w="4203" w:type="dxa"/>
            <w:tcBorders>
              <w:top w:val="single" w:sz="4" w:space="0" w:color="757171"/>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关河中路</w:t>
            </w:r>
            <w:r>
              <w:rPr>
                <w:rFonts w:ascii="微软雅黑" w:eastAsia="微软雅黑" w:hAnsi="微软雅黑" w:cs="微软雅黑" w:hint="eastAsia"/>
                <w:color w:val="262626"/>
                <w:lang w:bidi="ar"/>
              </w:rPr>
              <w:t>65</w:t>
            </w:r>
            <w:r>
              <w:rPr>
                <w:rFonts w:ascii="微软雅黑" w:eastAsia="微软雅黑" w:hAnsi="微软雅黑" w:cs="微软雅黑" w:hint="eastAsia"/>
                <w:color w:val="262626"/>
                <w:lang w:bidi="ar"/>
              </w:rPr>
              <w:t>号怡康机电城</w:t>
            </w:r>
            <w:r>
              <w:rPr>
                <w:rFonts w:ascii="微软雅黑" w:eastAsia="微软雅黑" w:hAnsi="微软雅黑" w:cs="微软雅黑" w:hint="eastAsia"/>
                <w:color w:val="262626"/>
                <w:lang w:bidi="ar"/>
              </w:rPr>
              <w:t>6</w:t>
            </w:r>
            <w:r>
              <w:rPr>
                <w:rFonts w:ascii="微软雅黑" w:eastAsia="微软雅黑" w:hAnsi="微软雅黑" w:cs="微软雅黑" w:hint="eastAsia"/>
                <w:color w:val="262626"/>
                <w:lang w:bidi="ar"/>
              </w:rPr>
              <w:t>号楼</w:t>
            </w:r>
          </w:p>
        </w:tc>
        <w:tc>
          <w:tcPr>
            <w:tcW w:w="2140" w:type="dxa"/>
            <w:tcBorders>
              <w:top w:val="single" w:sz="4" w:space="0" w:color="757171"/>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0519-85786670</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16</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nil"/>
              <w:bottom w:val="single" w:sz="4" w:space="0" w:color="000000"/>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rPr>
            </w:pPr>
            <w:r>
              <w:rPr>
                <w:rFonts w:ascii="微软雅黑" w:eastAsia="微软雅黑" w:hAnsi="微软雅黑" w:cs="微软雅黑" w:hint="eastAsia"/>
                <w:lang w:bidi="ar"/>
              </w:rPr>
              <w:t>桃园店</w:t>
            </w:r>
          </w:p>
        </w:tc>
        <w:tc>
          <w:tcPr>
            <w:tcW w:w="4203" w:type="dxa"/>
            <w:tcBorders>
              <w:top w:val="single" w:sz="4" w:space="0" w:color="757171"/>
              <w:left w:val="single" w:sz="4" w:space="0" w:color="757171"/>
              <w:bottom w:val="single" w:sz="4" w:space="0" w:color="000000"/>
              <w:right w:val="single" w:sz="4" w:space="0" w:color="757171"/>
            </w:tcBorders>
            <w:shd w:val="clear" w:color="auto" w:fill="EFEFEF"/>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桃林雅景园</w:t>
            </w:r>
            <w:r>
              <w:rPr>
                <w:rFonts w:ascii="微软雅黑" w:eastAsia="微软雅黑" w:hAnsi="微软雅黑" w:cs="微软雅黑" w:hint="eastAsia"/>
                <w:color w:val="262626"/>
                <w:lang w:bidi="ar"/>
              </w:rPr>
              <w:t>8-101</w:t>
            </w:r>
            <w:r>
              <w:rPr>
                <w:rFonts w:ascii="微软雅黑" w:eastAsia="微软雅黑" w:hAnsi="微软雅黑" w:cs="微软雅黑" w:hint="eastAsia"/>
                <w:color w:val="262626"/>
                <w:lang w:bidi="ar"/>
              </w:rPr>
              <w:t>号</w:t>
            </w:r>
          </w:p>
        </w:tc>
        <w:tc>
          <w:tcPr>
            <w:tcW w:w="2140" w:type="dxa"/>
            <w:tcBorders>
              <w:top w:val="single" w:sz="4" w:space="0" w:color="757171"/>
              <w:left w:val="single" w:sz="4" w:space="0" w:color="757171"/>
              <w:bottom w:val="single" w:sz="4" w:space="0" w:color="000000"/>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0519-85802039</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17</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nil"/>
              <w:left w:val="nil"/>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rPr>
            </w:pPr>
            <w:r>
              <w:rPr>
                <w:rFonts w:ascii="微软雅黑" w:eastAsia="微软雅黑" w:hAnsi="微软雅黑" w:cs="微软雅黑" w:hint="eastAsia"/>
                <w:lang w:bidi="ar"/>
              </w:rPr>
              <w:t>香梅店</w:t>
            </w:r>
          </w:p>
        </w:tc>
        <w:tc>
          <w:tcPr>
            <w:tcW w:w="4203" w:type="dxa"/>
            <w:tcBorders>
              <w:top w:val="nil"/>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天宁区武青路</w:t>
            </w:r>
            <w:r>
              <w:rPr>
                <w:rFonts w:ascii="微软雅黑" w:eastAsia="微软雅黑" w:hAnsi="微软雅黑" w:cs="微软雅黑" w:hint="eastAsia"/>
                <w:color w:val="262626"/>
                <w:lang w:bidi="ar"/>
              </w:rPr>
              <w:t>28</w:t>
            </w:r>
            <w:r>
              <w:rPr>
                <w:rFonts w:ascii="微软雅黑" w:eastAsia="微软雅黑" w:hAnsi="微软雅黑" w:cs="微软雅黑" w:hint="eastAsia"/>
                <w:color w:val="262626"/>
                <w:lang w:bidi="ar"/>
              </w:rPr>
              <w:t>号</w:t>
            </w:r>
          </w:p>
        </w:tc>
        <w:tc>
          <w:tcPr>
            <w:tcW w:w="2140" w:type="dxa"/>
            <w:tcBorders>
              <w:top w:val="nil"/>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0519-83872762</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lastRenderedPageBreak/>
              <w:t>18</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rPr>
            </w:pPr>
            <w:r>
              <w:rPr>
                <w:rFonts w:ascii="微软雅黑" w:eastAsia="微软雅黑" w:hAnsi="微软雅黑" w:cs="微软雅黑" w:hint="eastAsia"/>
                <w:lang w:bidi="ar"/>
              </w:rPr>
              <w:t>润德店</w:t>
            </w:r>
          </w:p>
        </w:tc>
        <w:tc>
          <w:tcPr>
            <w:tcW w:w="4203"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飞龙路</w:t>
            </w:r>
            <w:r>
              <w:rPr>
                <w:rFonts w:ascii="微软雅黑" w:eastAsia="微软雅黑" w:hAnsi="微软雅黑" w:cs="微软雅黑" w:hint="eastAsia"/>
                <w:color w:val="262626"/>
                <w:lang w:bidi="ar"/>
              </w:rPr>
              <w:t>164</w:t>
            </w:r>
            <w:r>
              <w:rPr>
                <w:rFonts w:ascii="微软雅黑" w:eastAsia="微软雅黑" w:hAnsi="微软雅黑" w:cs="微软雅黑" w:hint="eastAsia"/>
                <w:color w:val="262626"/>
                <w:lang w:bidi="ar"/>
              </w:rPr>
              <w:t>号</w:t>
            </w:r>
          </w:p>
        </w:tc>
        <w:tc>
          <w:tcPr>
            <w:tcW w:w="214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0519-88998279</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color w:val="262626"/>
                <w:sz w:val="22"/>
                <w:szCs w:val="22"/>
                <w:lang w:bidi="ar"/>
              </w:rPr>
              <w:t>19</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nil"/>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浦南店</w:t>
            </w:r>
          </w:p>
        </w:tc>
        <w:tc>
          <w:tcPr>
            <w:tcW w:w="4203" w:type="dxa"/>
            <w:tcBorders>
              <w:top w:val="single" w:sz="4" w:space="0" w:color="757171"/>
              <w:left w:val="nil"/>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jc w:val="both"/>
              <w:textAlignment w:val="center"/>
              <w:rPr>
                <w:rFonts w:ascii="微软雅黑" w:eastAsia="微软雅黑" w:hAnsi="微软雅黑" w:cs="微软雅黑"/>
                <w:lang w:bidi="ar"/>
              </w:rPr>
            </w:pPr>
            <w:r>
              <w:rPr>
                <w:rFonts w:ascii="微软雅黑" w:eastAsia="微软雅黑" w:hAnsi="微软雅黑" w:cs="微软雅黑" w:hint="eastAsia"/>
                <w:lang w:bidi="ar"/>
              </w:rPr>
              <w:t>浦南路</w:t>
            </w:r>
            <w:r>
              <w:rPr>
                <w:rFonts w:ascii="微软雅黑" w:eastAsia="微软雅黑" w:hAnsi="微软雅黑" w:cs="微软雅黑" w:hint="eastAsia"/>
                <w:lang w:bidi="ar"/>
              </w:rPr>
              <w:t>72-74</w:t>
            </w:r>
            <w:r>
              <w:rPr>
                <w:rFonts w:ascii="微软雅黑" w:eastAsia="微软雅黑" w:hAnsi="微软雅黑" w:cs="微软雅黑" w:hint="eastAsia"/>
                <w:lang w:bidi="ar"/>
              </w:rPr>
              <w:t>号</w:t>
            </w:r>
          </w:p>
        </w:tc>
        <w:tc>
          <w:tcPr>
            <w:tcW w:w="2140" w:type="dxa"/>
            <w:tcBorders>
              <w:top w:val="single" w:sz="4" w:space="0" w:color="757171"/>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0519-86661020</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color w:val="262626"/>
                <w:sz w:val="22"/>
                <w:szCs w:val="22"/>
                <w:lang w:bidi="ar"/>
              </w:rPr>
              <w:t>20</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蓝钻店</w:t>
            </w:r>
          </w:p>
        </w:tc>
        <w:tc>
          <w:tcPr>
            <w:tcW w:w="4203"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蓝钻苑</w:t>
            </w:r>
            <w:r>
              <w:rPr>
                <w:rFonts w:ascii="微软雅黑" w:eastAsia="微软雅黑" w:hAnsi="微软雅黑" w:cs="微软雅黑" w:hint="eastAsia"/>
                <w:color w:val="262626"/>
                <w:lang w:bidi="ar"/>
              </w:rPr>
              <w:t>2-7</w:t>
            </w:r>
            <w:r>
              <w:rPr>
                <w:rFonts w:ascii="微软雅黑" w:eastAsia="微软雅黑" w:hAnsi="微软雅黑" w:cs="微软雅黑" w:hint="eastAsia"/>
                <w:color w:val="262626"/>
                <w:lang w:bidi="ar"/>
              </w:rPr>
              <w:t>号</w:t>
            </w:r>
          </w:p>
        </w:tc>
        <w:tc>
          <w:tcPr>
            <w:tcW w:w="214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lang w:bidi="ar"/>
              </w:rPr>
              <w:t>0519-86880939</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color w:val="262626"/>
                <w:sz w:val="22"/>
                <w:szCs w:val="22"/>
                <w:lang w:bidi="ar"/>
              </w:rPr>
              <w:t>21</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华润国际店</w:t>
            </w:r>
          </w:p>
        </w:tc>
        <w:tc>
          <w:tcPr>
            <w:tcW w:w="4203"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jc w:val="both"/>
              <w:textAlignment w:val="center"/>
              <w:rPr>
                <w:rFonts w:ascii="微软雅黑" w:eastAsia="微软雅黑" w:hAnsi="微软雅黑" w:cs="微软雅黑"/>
                <w:lang w:bidi="ar"/>
              </w:rPr>
            </w:pPr>
            <w:r>
              <w:rPr>
                <w:rFonts w:ascii="微软雅黑" w:eastAsia="微软雅黑" w:hAnsi="微软雅黑" w:cs="微软雅黑" w:hint="eastAsia"/>
                <w:lang w:bidi="ar"/>
              </w:rPr>
              <w:t>华润国际花园</w:t>
            </w:r>
            <w:r>
              <w:rPr>
                <w:rFonts w:ascii="微软雅黑" w:eastAsia="微软雅黑" w:hAnsi="微软雅黑" w:cs="微软雅黑" w:hint="eastAsia"/>
                <w:lang w:bidi="ar"/>
              </w:rPr>
              <w:t>80</w:t>
            </w:r>
            <w:r>
              <w:rPr>
                <w:rFonts w:ascii="微软雅黑" w:eastAsia="微软雅黑" w:hAnsi="微软雅黑" w:cs="微软雅黑" w:hint="eastAsia"/>
                <w:lang w:bidi="ar"/>
              </w:rPr>
              <w:t>栋</w:t>
            </w:r>
            <w:r>
              <w:rPr>
                <w:rFonts w:ascii="微软雅黑" w:eastAsia="微软雅黑" w:hAnsi="微软雅黑" w:cs="微软雅黑" w:hint="eastAsia"/>
                <w:lang w:bidi="ar"/>
              </w:rPr>
              <w:t>3/4/5/6</w:t>
            </w:r>
            <w:r>
              <w:rPr>
                <w:rFonts w:ascii="微软雅黑" w:eastAsia="微软雅黑" w:hAnsi="微软雅黑" w:cs="微软雅黑" w:hint="eastAsia"/>
                <w:lang w:bidi="ar"/>
              </w:rPr>
              <w:t>号商铺</w:t>
            </w:r>
          </w:p>
        </w:tc>
        <w:tc>
          <w:tcPr>
            <w:tcW w:w="214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0519-86883369</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bCs/>
                <w:color w:val="262626"/>
                <w:sz w:val="22"/>
                <w:szCs w:val="22"/>
                <w:lang w:bidi="ar"/>
              </w:rPr>
            </w:pPr>
            <w:r>
              <w:rPr>
                <w:rFonts w:ascii="微软雅黑" w:eastAsia="微软雅黑" w:hAnsi="微软雅黑" w:cs="微软雅黑" w:hint="eastAsia"/>
                <w:color w:val="262626"/>
                <w:sz w:val="22"/>
                <w:szCs w:val="22"/>
                <w:lang w:bidi="ar"/>
              </w:rPr>
              <w:t>22</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textAlignment w:val="center"/>
              <w:rPr>
                <w:rFonts w:ascii="微软雅黑" w:eastAsia="微软雅黑" w:hAnsi="微软雅黑" w:cs="微软雅黑"/>
                <w:b/>
                <w:color w:val="262626"/>
                <w:sz w:val="22"/>
                <w:szCs w:val="22"/>
                <w:lang w:bidi="ar"/>
              </w:rPr>
            </w:pPr>
          </w:p>
        </w:tc>
        <w:tc>
          <w:tcPr>
            <w:tcW w:w="2031"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b/>
                <w:bCs/>
                <w:lang w:bidi="ar"/>
              </w:rPr>
            </w:pPr>
            <w:r>
              <w:rPr>
                <w:rFonts w:ascii="微软雅黑" w:eastAsia="微软雅黑" w:hAnsi="微软雅黑" w:cs="微软雅黑" w:hint="eastAsia"/>
                <w:lang w:bidi="ar"/>
              </w:rPr>
              <w:t>光华世家店</w:t>
            </w:r>
          </w:p>
        </w:tc>
        <w:tc>
          <w:tcPr>
            <w:tcW w:w="4203"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textAlignment w:val="center"/>
              <w:rPr>
                <w:rFonts w:ascii="微软雅黑" w:eastAsia="微软雅黑" w:hAnsi="微软雅黑" w:cs="微软雅黑"/>
                <w:b/>
                <w:bCs/>
                <w:color w:val="262626"/>
                <w:lang w:bidi="ar"/>
              </w:rPr>
            </w:pPr>
            <w:r>
              <w:rPr>
                <w:rFonts w:ascii="微软雅黑" w:eastAsia="微软雅黑" w:hAnsi="微软雅黑" w:cs="微软雅黑" w:hint="eastAsia"/>
                <w:lang w:bidi="ar"/>
              </w:rPr>
              <w:t>天宁区光华世家</w:t>
            </w:r>
            <w:r>
              <w:rPr>
                <w:rFonts w:ascii="微软雅黑" w:eastAsia="微软雅黑" w:hAnsi="微软雅黑" w:cs="微软雅黑" w:hint="eastAsia"/>
                <w:lang w:bidi="ar"/>
              </w:rPr>
              <w:t>3-101</w:t>
            </w:r>
            <w:r>
              <w:rPr>
                <w:rFonts w:ascii="微软雅黑" w:eastAsia="微软雅黑" w:hAnsi="微软雅黑" w:cs="微软雅黑" w:hint="eastAsia"/>
                <w:lang w:bidi="ar"/>
              </w:rPr>
              <w:t>号</w:t>
            </w:r>
          </w:p>
        </w:tc>
        <w:tc>
          <w:tcPr>
            <w:tcW w:w="214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0519-86801667</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bCs/>
                <w:color w:val="262626"/>
                <w:sz w:val="22"/>
                <w:szCs w:val="22"/>
                <w:lang w:bidi="ar"/>
              </w:rPr>
            </w:pPr>
            <w:r>
              <w:rPr>
                <w:rFonts w:ascii="微软雅黑" w:eastAsia="微软雅黑" w:hAnsi="微软雅黑" w:cs="微软雅黑" w:hint="eastAsia"/>
                <w:color w:val="262626"/>
                <w:sz w:val="22"/>
                <w:szCs w:val="22"/>
                <w:lang w:bidi="ar"/>
              </w:rPr>
              <w:t>23</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textAlignment w:val="center"/>
              <w:rPr>
                <w:rFonts w:ascii="微软雅黑" w:eastAsia="微软雅黑" w:hAnsi="微软雅黑" w:cs="微软雅黑"/>
                <w:b/>
                <w:color w:val="262626"/>
                <w:sz w:val="22"/>
                <w:szCs w:val="22"/>
                <w:lang w:bidi="ar"/>
              </w:rPr>
            </w:pPr>
          </w:p>
        </w:tc>
        <w:tc>
          <w:tcPr>
            <w:tcW w:w="2031"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毗邻驿店</w:t>
            </w:r>
          </w:p>
        </w:tc>
        <w:tc>
          <w:tcPr>
            <w:tcW w:w="4203"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天宁区和平北路</w:t>
            </w:r>
            <w:r>
              <w:rPr>
                <w:rFonts w:ascii="微软雅黑" w:eastAsia="微软雅黑" w:hAnsi="微软雅黑" w:cs="微软雅黑" w:hint="eastAsia"/>
                <w:color w:val="262626"/>
                <w:lang w:bidi="ar"/>
              </w:rPr>
              <w:t>135</w:t>
            </w:r>
            <w:r>
              <w:rPr>
                <w:rFonts w:ascii="微软雅黑" w:eastAsia="微软雅黑" w:hAnsi="微软雅黑" w:cs="微软雅黑" w:hint="eastAsia"/>
                <w:color w:val="262626"/>
                <w:lang w:bidi="ar"/>
              </w:rPr>
              <w:t>号</w:t>
            </w:r>
          </w:p>
        </w:tc>
        <w:tc>
          <w:tcPr>
            <w:tcW w:w="214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b/>
                <w:bCs/>
                <w:color w:val="262626"/>
                <w:lang w:bidi="ar"/>
              </w:rPr>
            </w:pPr>
            <w:r>
              <w:rPr>
                <w:rFonts w:ascii="微软雅黑" w:eastAsia="微软雅黑" w:hAnsi="微软雅黑" w:cs="微软雅黑" w:hint="eastAsia"/>
                <w:color w:val="262626"/>
                <w:lang w:bidi="ar"/>
              </w:rPr>
              <w:t>0519-86807683</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b/>
                <w:bCs/>
                <w:color w:val="262626"/>
                <w:sz w:val="22"/>
                <w:szCs w:val="22"/>
                <w:lang w:bidi="ar"/>
              </w:rPr>
              <w:t>24</w:t>
            </w:r>
          </w:p>
        </w:tc>
        <w:tc>
          <w:tcPr>
            <w:tcW w:w="1116"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
                <w:color w:val="262626"/>
                <w:sz w:val="22"/>
                <w:szCs w:val="22"/>
                <w:lang w:bidi="ar"/>
              </w:rPr>
              <w:t>新北区</w:t>
            </w:r>
          </w:p>
        </w:tc>
        <w:tc>
          <w:tcPr>
            <w:tcW w:w="2031"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b/>
                <w:bCs/>
                <w:lang w:bidi="ar"/>
              </w:rPr>
            </w:pPr>
            <w:r>
              <w:rPr>
                <w:rFonts w:ascii="微软雅黑" w:eastAsia="微软雅黑" w:hAnsi="微软雅黑" w:cs="微软雅黑" w:hint="eastAsia"/>
                <w:b/>
                <w:bCs/>
                <w:lang w:bidi="ar"/>
              </w:rPr>
              <w:t>通江路店</w:t>
            </w:r>
          </w:p>
        </w:tc>
        <w:tc>
          <w:tcPr>
            <w:tcW w:w="4203"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textAlignment w:val="center"/>
              <w:rPr>
                <w:rFonts w:ascii="微软雅黑" w:eastAsia="微软雅黑" w:hAnsi="微软雅黑" w:cs="微软雅黑"/>
                <w:b/>
                <w:bCs/>
                <w:color w:val="262626"/>
                <w:lang w:bidi="ar"/>
              </w:rPr>
            </w:pPr>
            <w:r>
              <w:rPr>
                <w:rFonts w:ascii="微软雅黑" w:eastAsia="微软雅黑" w:hAnsi="微软雅黑" w:cs="微软雅黑" w:hint="eastAsia"/>
                <w:b/>
                <w:bCs/>
                <w:color w:val="262626"/>
                <w:lang w:bidi="ar"/>
              </w:rPr>
              <w:t>通江中路</w:t>
            </w:r>
            <w:r>
              <w:rPr>
                <w:rFonts w:ascii="微软雅黑" w:eastAsia="微软雅黑" w:hAnsi="微软雅黑" w:cs="微软雅黑" w:hint="eastAsia"/>
                <w:b/>
                <w:bCs/>
                <w:color w:val="262626"/>
                <w:lang w:bidi="ar"/>
              </w:rPr>
              <w:t>268</w:t>
            </w:r>
            <w:r>
              <w:rPr>
                <w:rFonts w:ascii="微软雅黑" w:eastAsia="微软雅黑" w:hAnsi="微软雅黑" w:cs="微软雅黑" w:hint="eastAsia"/>
                <w:b/>
                <w:bCs/>
                <w:color w:val="262626"/>
                <w:lang w:bidi="ar"/>
              </w:rPr>
              <w:t>号</w:t>
            </w:r>
            <w:r>
              <w:rPr>
                <w:rFonts w:ascii="微软雅黑" w:eastAsia="微软雅黑" w:hAnsi="微软雅黑" w:cs="微软雅黑" w:hint="eastAsia"/>
                <w:b/>
                <w:bCs/>
                <w:color w:val="262626"/>
                <w:lang w:bidi="ar"/>
              </w:rPr>
              <w:t>C</w:t>
            </w:r>
            <w:r>
              <w:rPr>
                <w:rFonts w:ascii="微软雅黑" w:eastAsia="微软雅黑" w:hAnsi="微软雅黑" w:cs="微软雅黑" w:hint="eastAsia"/>
                <w:b/>
                <w:bCs/>
                <w:color w:val="262626"/>
                <w:lang w:bidi="ar"/>
              </w:rPr>
              <w:t>座</w:t>
            </w:r>
            <w:r>
              <w:rPr>
                <w:rFonts w:ascii="微软雅黑" w:eastAsia="微软雅黑" w:hAnsi="微软雅黑" w:cs="微软雅黑" w:hint="eastAsia"/>
                <w:b/>
                <w:bCs/>
                <w:color w:val="262626"/>
                <w:lang w:bidi="ar"/>
              </w:rPr>
              <w:t>1</w:t>
            </w:r>
            <w:r>
              <w:rPr>
                <w:rFonts w:ascii="微软雅黑" w:eastAsia="微软雅黑" w:hAnsi="微软雅黑" w:cs="微软雅黑" w:hint="eastAsia"/>
                <w:b/>
                <w:bCs/>
                <w:color w:val="262626"/>
                <w:lang w:bidi="ar"/>
              </w:rPr>
              <w:t>楼</w:t>
            </w:r>
          </w:p>
        </w:tc>
        <w:tc>
          <w:tcPr>
            <w:tcW w:w="214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b/>
                <w:bCs/>
                <w:color w:val="262626"/>
                <w:lang w:bidi="ar"/>
              </w:rPr>
            </w:pPr>
            <w:r>
              <w:rPr>
                <w:rFonts w:ascii="微软雅黑" w:eastAsia="微软雅黑" w:hAnsi="微软雅黑" w:cs="微软雅黑" w:hint="eastAsia"/>
                <w:b/>
                <w:bCs/>
                <w:color w:val="262626"/>
                <w:lang w:bidi="ar"/>
              </w:rPr>
              <w:t>0519-83838669</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25</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textAlignment w:val="center"/>
              <w:rPr>
                <w:rFonts w:ascii="微软雅黑" w:eastAsia="微软雅黑" w:hAnsi="微软雅黑" w:cs="微软雅黑"/>
                <w:b/>
                <w:color w:val="262626"/>
                <w:sz w:val="22"/>
                <w:szCs w:val="22"/>
              </w:rPr>
            </w:pPr>
          </w:p>
        </w:tc>
        <w:tc>
          <w:tcPr>
            <w:tcW w:w="2031" w:type="dxa"/>
            <w:tcBorders>
              <w:top w:val="single" w:sz="4" w:space="0" w:color="757171"/>
              <w:left w:val="nil"/>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rPr>
            </w:pPr>
            <w:r>
              <w:rPr>
                <w:rFonts w:ascii="微软雅黑" w:eastAsia="微软雅黑" w:hAnsi="微软雅黑" w:cs="微软雅黑" w:hint="eastAsia"/>
                <w:lang w:bidi="ar"/>
              </w:rPr>
              <w:t>府翰苑店</w:t>
            </w:r>
          </w:p>
        </w:tc>
        <w:tc>
          <w:tcPr>
            <w:tcW w:w="4203" w:type="dxa"/>
            <w:tcBorders>
              <w:top w:val="single" w:sz="4" w:space="0" w:color="757171"/>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府翰苑</w:t>
            </w:r>
            <w:r>
              <w:rPr>
                <w:rFonts w:ascii="微软雅黑" w:eastAsia="微软雅黑" w:hAnsi="微软雅黑" w:cs="微软雅黑" w:hint="eastAsia"/>
                <w:color w:val="262626"/>
                <w:lang w:bidi="ar"/>
              </w:rPr>
              <w:t>3</w:t>
            </w:r>
            <w:r>
              <w:rPr>
                <w:rFonts w:ascii="微软雅黑" w:eastAsia="微软雅黑" w:hAnsi="微软雅黑" w:cs="微软雅黑" w:hint="eastAsia"/>
                <w:color w:val="262626"/>
                <w:lang w:bidi="ar"/>
              </w:rPr>
              <w:t>幢</w:t>
            </w:r>
            <w:r>
              <w:rPr>
                <w:rFonts w:ascii="微软雅黑" w:eastAsia="微软雅黑" w:hAnsi="微软雅黑" w:cs="微软雅黑" w:hint="eastAsia"/>
                <w:color w:val="262626"/>
                <w:lang w:bidi="ar"/>
              </w:rPr>
              <w:t>148-150</w:t>
            </w:r>
            <w:r>
              <w:rPr>
                <w:rFonts w:ascii="微软雅黑" w:eastAsia="微软雅黑" w:hAnsi="微软雅黑" w:cs="微软雅黑" w:hint="eastAsia"/>
                <w:color w:val="262626"/>
                <w:lang w:bidi="ar"/>
              </w:rPr>
              <w:t>号</w:t>
            </w:r>
          </w:p>
        </w:tc>
        <w:tc>
          <w:tcPr>
            <w:tcW w:w="2140" w:type="dxa"/>
            <w:tcBorders>
              <w:top w:val="single" w:sz="4" w:space="0" w:color="757171"/>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0519-81183631</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
                <w:color w:val="262626"/>
                <w:sz w:val="22"/>
                <w:szCs w:val="22"/>
                <w:lang w:bidi="ar"/>
              </w:rPr>
              <w:t>26</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b/>
              </w:rPr>
            </w:pPr>
            <w:r>
              <w:rPr>
                <w:rFonts w:ascii="微软雅黑" w:eastAsia="微软雅黑" w:hAnsi="微软雅黑" w:cs="微软雅黑" w:hint="eastAsia"/>
                <w:b/>
                <w:lang w:bidi="ar"/>
              </w:rPr>
              <w:t>乐富传媒中心店</w:t>
            </w:r>
          </w:p>
        </w:tc>
        <w:tc>
          <w:tcPr>
            <w:tcW w:w="4203"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textAlignment w:val="center"/>
              <w:rPr>
                <w:rFonts w:ascii="微软雅黑" w:eastAsia="微软雅黑" w:hAnsi="微软雅黑" w:cs="微软雅黑"/>
                <w:b/>
                <w:color w:val="262626"/>
              </w:rPr>
            </w:pPr>
            <w:r>
              <w:rPr>
                <w:rFonts w:ascii="微软雅黑" w:eastAsia="微软雅黑" w:hAnsi="微软雅黑" w:cs="微软雅黑" w:hint="eastAsia"/>
                <w:b/>
                <w:color w:val="262626"/>
                <w:lang w:bidi="ar"/>
              </w:rPr>
              <w:t>龙锦路</w:t>
            </w:r>
            <w:r>
              <w:rPr>
                <w:rFonts w:ascii="微软雅黑" w:eastAsia="微软雅黑" w:hAnsi="微软雅黑" w:cs="微软雅黑" w:hint="eastAsia"/>
                <w:b/>
                <w:color w:val="262626"/>
                <w:lang w:bidi="ar"/>
              </w:rPr>
              <w:t>1590</w:t>
            </w:r>
            <w:r>
              <w:rPr>
                <w:rFonts w:ascii="微软雅黑" w:eastAsia="微软雅黑" w:hAnsi="微软雅黑" w:cs="微软雅黑" w:hint="eastAsia"/>
                <w:b/>
                <w:color w:val="262626"/>
                <w:lang w:bidi="ar"/>
              </w:rPr>
              <w:t>号</w:t>
            </w:r>
            <w:r>
              <w:rPr>
                <w:rFonts w:ascii="微软雅黑" w:eastAsia="微软雅黑" w:hAnsi="微软雅黑" w:cs="微软雅黑" w:hint="eastAsia"/>
                <w:b/>
                <w:color w:val="262626"/>
                <w:lang w:bidi="ar"/>
              </w:rPr>
              <w:t>2</w:t>
            </w:r>
            <w:r>
              <w:rPr>
                <w:rFonts w:ascii="微软雅黑" w:eastAsia="微软雅黑" w:hAnsi="微软雅黑" w:cs="微软雅黑" w:hint="eastAsia"/>
                <w:b/>
                <w:color w:val="262626"/>
                <w:lang w:bidi="ar"/>
              </w:rPr>
              <w:t>号楼</w:t>
            </w:r>
            <w:r>
              <w:rPr>
                <w:rFonts w:ascii="微软雅黑" w:eastAsia="微软雅黑" w:hAnsi="微软雅黑" w:cs="微软雅黑" w:hint="eastAsia"/>
                <w:b/>
                <w:color w:val="262626"/>
                <w:lang w:bidi="ar"/>
              </w:rPr>
              <w:t>101</w:t>
            </w:r>
            <w:r>
              <w:rPr>
                <w:rFonts w:ascii="微软雅黑" w:eastAsia="微软雅黑" w:hAnsi="微软雅黑" w:cs="微软雅黑" w:hint="eastAsia"/>
                <w:b/>
                <w:color w:val="262626"/>
                <w:lang w:bidi="ar"/>
              </w:rPr>
              <w:t>商铺</w:t>
            </w:r>
          </w:p>
        </w:tc>
        <w:tc>
          <w:tcPr>
            <w:tcW w:w="214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b/>
                <w:color w:val="262626"/>
              </w:rPr>
            </w:pPr>
            <w:r>
              <w:rPr>
                <w:rFonts w:ascii="微软雅黑" w:eastAsia="微软雅黑" w:hAnsi="微软雅黑" w:cs="微软雅黑" w:hint="eastAsia"/>
                <w:b/>
                <w:color w:val="262626"/>
                <w:lang w:bidi="ar"/>
              </w:rPr>
              <w:t>0519-85380780</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27</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nil"/>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rPr>
            </w:pPr>
            <w:r>
              <w:rPr>
                <w:rFonts w:ascii="微软雅黑" w:eastAsia="微软雅黑" w:hAnsi="微软雅黑" w:cs="微软雅黑" w:hint="eastAsia"/>
                <w:lang w:bidi="ar"/>
              </w:rPr>
              <w:t>河海路店</w:t>
            </w:r>
          </w:p>
        </w:tc>
        <w:tc>
          <w:tcPr>
            <w:tcW w:w="4203" w:type="dxa"/>
            <w:tcBorders>
              <w:top w:val="single" w:sz="4" w:space="0" w:color="757171"/>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晋陵北路</w:t>
            </w:r>
            <w:r>
              <w:rPr>
                <w:rFonts w:ascii="微软雅黑" w:eastAsia="微软雅黑" w:hAnsi="微软雅黑" w:cs="微软雅黑" w:hint="eastAsia"/>
                <w:color w:val="262626"/>
                <w:lang w:bidi="ar"/>
              </w:rPr>
              <w:t>215</w:t>
            </w:r>
            <w:r>
              <w:rPr>
                <w:rFonts w:ascii="微软雅黑" w:eastAsia="微软雅黑" w:hAnsi="微软雅黑" w:cs="微软雅黑" w:hint="eastAsia"/>
                <w:color w:val="262626"/>
                <w:lang w:bidi="ar"/>
              </w:rPr>
              <w:t>号</w:t>
            </w:r>
            <w:r>
              <w:rPr>
                <w:rFonts w:ascii="微软雅黑" w:eastAsia="微软雅黑" w:hAnsi="微软雅黑" w:cs="微软雅黑" w:hint="eastAsia"/>
                <w:color w:val="262626"/>
                <w:lang w:bidi="ar"/>
              </w:rPr>
              <w:t>1801</w:t>
            </w:r>
            <w:r>
              <w:rPr>
                <w:rFonts w:ascii="微软雅黑" w:eastAsia="微软雅黑" w:hAnsi="微软雅黑" w:cs="微软雅黑" w:hint="eastAsia"/>
                <w:color w:val="262626"/>
                <w:lang w:bidi="ar"/>
              </w:rPr>
              <w:t>号</w:t>
            </w:r>
            <w:r>
              <w:rPr>
                <w:rFonts w:ascii="微软雅黑" w:eastAsia="微软雅黑" w:hAnsi="微软雅黑" w:cs="微软雅黑" w:hint="eastAsia"/>
                <w:color w:val="262626"/>
                <w:lang w:bidi="ar"/>
              </w:rPr>
              <w:t>1803</w:t>
            </w:r>
            <w:r>
              <w:rPr>
                <w:rFonts w:ascii="微软雅黑" w:eastAsia="微软雅黑" w:hAnsi="微软雅黑" w:cs="微软雅黑" w:hint="eastAsia"/>
                <w:color w:val="262626"/>
                <w:lang w:bidi="ar"/>
              </w:rPr>
              <w:t>号</w:t>
            </w:r>
          </w:p>
        </w:tc>
        <w:tc>
          <w:tcPr>
            <w:tcW w:w="2140" w:type="dxa"/>
            <w:tcBorders>
              <w:top w:val="single" w:sz="4" w:space="0" w:color="757171"/>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0519-81193631</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28</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rPr>
            </w:pPr>
            <w:r>
              <w:rPr>
                <w:rFonts w:ascii="微软雅黑" w:eastAsia="微软雅黑" w:hAnsi="微软雅黑" w:cs="微软雅黑" w:hint="eastAsia"/>
                <w:lang w:bidi="ar"/>
              </w:rPr>
              <w:t>新北店</w:t>
            </w:r>
          </w:p>
        </w:tc>
        <w:tc>
          <w:tcPr>
            <w:tcW w:w="4203"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通江中路</w:t>
            </w:r>
            <w:r>
              <w:rPr>
                <w:rFonts w:ascii="微软雅黑" w:eastAsia="微软雅黑" w:hAnsi="微软雅黑" w:cs="微软雅黑" w:hint="eastAsia"/>
                <w:color w:val="262626"/>
                <w:lang w:bidi="ar"/>
              </w:rPr>
              <w:t>369</w:t>
            </w:r>
            <w:r>
              <w:rPr>
                <w:rFonts w:ascii="微软雅黑" w:eastAsia="微软雅黑" w:hAnsi="微软雅黑" w:cs="微软雅黑" w:hint="eastAsia"/>
                <w:color w:val="262626"/>
                <w:lang w:bidi="ar"/>
              </w:rPr>
              <w:t>号</w:t>
            </w:r>
            <w:r>
              <w:rPr>
                <w:rFonts w:ascii="微软雅黑" w:eastAsia="微软雅黑" w:hAnsi="微软雅黑" w:cs="微软雅黑" w:hint="eastAsia"/>
                <w:color w:val="262626"/>
                <w:lang w:bidi="ar"/>
              </w:rPr>
              <w:t>1165-1167</w:t>
            </w:r>
            <w:r>
              <w:rPr>
                <w:rFonts w:ascii="微软雅黑" w:eastAsia="微软雅黑" w:hAnsi="微软雅黑" w:cs="微软雅黑" w:hint="eastAsia"/>
                <w:color w:val="262626"/>
                <w:lang w:bidi="ar"/>
              </w:rPr>
              <w:t>号</w:t>
            </w:r>
          </w:p>
        </w:tc>
        <w:tc>
          <w:tcPr>
            <w:tcW w:w="214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0519-85166878</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
                <w:color w:val="262626"/>
                <w:sz w:val="22"/>
                <w:szCs w:val="22"/>
                <w:lang w:bidi="ar"/>
              </w:rPr>
              <w:t>29</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nil"/>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rPr>
            </w:pPr>
            <w:r>
              <w:rPr>
                <w:rFonts w:ascii="微软雅黑" w:eastAsia="微软雅黑" w:hAnsi="微软雅黑" w:cs="微软雅黑" w:hint="eastAsia"/>
                <w:b/>
                <w:lang w:bidi="ar"/>
              </w:rPr>
              <w:t>富都乐富店</w:t>
            </w:r>
          </w:p>
        </w:tc>
        <w:tc>
          <w:tcPr>
            <w:tcW w:w="4203" w:type="dxa"/>
            <w:tcBorders>
              <w:top w:val="single" w:sz="4" w:space="0" w:color="757171"/>
              <w:left w:val="single" w:sz="4" w:space="0" w:color="757171"/>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b/>
                <w:color w:val="262626"/>
              </w:rPr>
            </w:pPr>
            <w:r>
              <w:rPr>
                <w:rFonts w:ascii="微软雅黑" w:eastAsia="微软雅黑" w:hAnsi="微软雅黑" w:cs="微软雅黑" w:hint="eastAsia"/>
                <w:b/>
                <w:color w:val="262626"/>
                <w:lang w:bidi="ar"/>
              </w:rPr>
              <w:t>汉江中路金城大厦</w:t>
            </w:r>
            <w:r>
              <w:rPr>
                <w:rFonts w:ascii="微软雅黑" w:eastAsia="微软雅黑" w:hAnsi="微软雅黑" w:cs="微软雅黑" w:hint="eastAsia"/>
                <w:b/>
                <w:color w:val="262626"/>
                <w:lang w:bidi="ar"/>
              </w:rPr>
              <w:t>368</w:t>
            </w:r>
            <w:r>
              <w:rPr>
                <w:rFonts w:ascii="微软雅黑" w:eastAsia="微软雅黑" w:hAnsi="微软雅黑" w:cs="微软雅黑" w:hint="eastAsia"/>
                <w:b/>
                <w:color w:val="262626"/>
                <w:lang w:bidi="ar"/>
              </w:rPr>
              <w:t>号</w:t>
            </w:r>
            <w:r>
              <w:rPr>
                <w:rFonts w:ascii="微软雅黑" w:eastAsia="微软雅黑" w:hAnsi="微软雅黑" w:cs="微软雅黑" w:hint="eastAsia"/>
                <w:b/>
                <w:color w:val="262626"/>
                <w:lang w:bidi="ar"/>
              </w:rPr>
              <w:t>-102</w:t>
            </w:r>
            <w:r>
              <w:rPr>
                <w:rFonts w:ascii="微软雅黑" w:eastAsia="微软雅黑" w:hAnsi="微软雅黑" w:cs="微软雅黑" w:hint="eastAsia"/>
                <w:b/>
                <w:color w:val="262626"/>
                <w:lang w:bidi="ar"/>
              </w:rPr>
              <w:t>室</w:t>
            </w:r>
          </w:p>
        </w:tc>
        <w:tc>
          <w:tcPr>
            <w:tcW w:w="2140" w:type="dxa"/>
            <w:tcBorders>
              <w:top w:val="single" w:sz="4" w:space="0" w:color="757171"/>
              <w:left w:val="single" w:sz="4" w:space="0" w:color="757171"/>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color w:val="262626"/>
              </w:rPr>
            </w:pPr>
            <w:r>
              <w:rPr>
                <w:rFonts w:ascii="微软雅黑" w:eastAsia="微软雅黑" w:hAnsi="微软雅黑" w:cs="微软雅黑" w:hint="eastAsia"/>
                <w:b/>
                <w:color w:val="262626"/>
                <w:lang w:bidi="ar"/>
              </w:rPr>
              <w:t>0519-85786576</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30</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nil"/>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rPr>
            </w:pPr>
            <w:r>
              <w:rPr>
                <w:rFonts w:ascii="微软雅黑" w:eastAsia="微软雅黑" w:hAnsi="微软雅黑" w:cs="微软雅黑" w:hint="eastAsia"/>
                <w:lang w:bidi="ar"/>
              </w:rPr>
              <w:t>薛家店</w:t>
            </w:r>
          </w:p>
        </w:tc>
        <w:tc>
          <w:tcPr>
            <w:tcW w:w="4203" w:type="dxa"/>
            <w:tcBorders>
              <w:top w:val="nil"/>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薛家镇黄河西路</w:t>
            </w:r>
            <w:r>
              <w:rPr>
                <w:rFonts w:ascii="微软雅黑" w:eastAsia="微软雅黑" w:hAnsi="微软雅黑" w:cs="微软雅黑" w:hint="eastAsia"/>
                <w:color w:val="262626"/>
                <w:lang w:bidi="ar"/>
              </w:rPr>
              <w:t>239</w:t>
            </w:r>
            <w:r>
              <w:rPr>
                <w:rFonts w:ascii="微软雅黑" w:eastAsia="微软雅黑" w:hAnsi="微软雅黑" w:cs="微软雅黑" w:hint="eastAsia"/>
                <w:color w:val="262626"/>
                <w:lang w:bidi="ar"/>
              </w:rPr>
              <w:t>号“天宇购物广场”</w:t>
            </w:r>
            <w:r>
              <w:rPr>
                <w:rFonts w:ascii="微软雅黑" w:eastAsia="微软雅黑" w:hAnsi="微软雅黑" w:cs="微软雅黑" w:hint="eastAsia"/>
                <w:color w:val="262626"/>
                <w:lang w:bidi="ar"/>
              </w:rPr>
              <w:t>3#</w:t>
            </w:r>
            <w:r>
              <w:rPr>
                <w:rFonts w:ascii="微软雅黑" w:eastAsia="微软雅黑" w:hAnsi="微软雅黑" w:cs="微软雅黑" w:hint="eastAsia"/>
                <w:color w:val="262626"/>
                <w:lang w:bidi="ar"/>
              </w:rPr>
              <w:t>楼</w:t>
            </w:r>
          </w:p>
        </w:tc>
        <w:tc>
          <w:tcPr>
            <w:tcW w:w="2140" w:type="dxa"/>
            <w:tcBorders>
              <w:top w:val="nil"/>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0519-83815251</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31</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nil"/>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rPr>
            </w:pPr>
            <w:r>
              <w:rPr>
                <w:rFonts w:ascii="微软雅黑" w:eastAsia="微软雅黑" w:hAnsi="微软雅黑" w:cs="微软雅黑" w:hint="eastAsia"/>
                <w:lang w:bidi="ar"/>
              </w:rPr>
              <w:t>汉江路店</w:t>
            </w:r>
          </w:p>
        </w:tc>
        <w:tc>
          <w:tcPr>
            <w:tcW w:w="4203" w:type="dxa"/>
            <w:tcBorders>
              <w:top w:val="single" w:sz="4" w:space="0" w:color="757171"/>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蓝色港湾</w:t>
            </w:r>
            <w:r>
              <w:rPr>
                <w:rFonts w:ascii="微软雅黑" w:eastAsia="微软雅黑" w:hAnsi="微软雅黑" w:cs="微软雅黑" w:hint="eastAsia"/>
                <w:color w:val="262626"/>
                <w:lang w:bidi="ar"/>
              </w:rPr>
              <w:t>3-101</w:t>
            </w:r>
            <w:r>
              <w:rPr>
                <w:rFonts w:ascii="微软雅黑" w:eastAsia="微软雅黑" w:hAnsi="微软雅黑" w:cs="微软雅黑" w:hint="eastAsia"/>
                <w:color w:val="262626"/>
                <w:lang w:bidi="ar"/>
              </w:rPr>
              <w:t>、</w:t>
            </w:r>
            <w:r>
              <w:rPr>
                <w:rFonts w:ascii="微软雅黑" w:eastAsia="微软雅黑" w:hAnsi="微软雅黑" w:cs="微软雅黑" w:hint="eastAsia"/>
                <w:color w:val="262626"/>
                <w:lang w:bidi="ar"/>
              </w:rPr>
              <w:t>102</w:t>
            </w:r>
            <w:r>
              <w:rPr>
                <w:rFonts w:ascii="微软雅黑" w:eastAsia="微软雅黑" w:hAnsi="微软雅黑" w:cs="微软雅黑" w:hint="eastAsia"/>
                <w:color w:val="262626"/>
                <w:lang w:bidi="ar"/>
              </w:rPr>
              <w:t>、</w:t>
            </w:r>
            <w:r>
              <w:rPr>
                <w:rFonts w:ascii="微软雅黑" w:eastAsia="微软雅黑" w:hAnsi="微软雅黑" w:cs="微软雅黑" w:hint="eastAsia"/>
                <w:color w:val="262626"/>
                <w:lang w:bidi="ar"/>
              </w:rPr>
              <w:t>103</w:t>
            </w:r>
          </w:p>
        </w:tc>
        <w:tc>
          <w:tcPr>
            <w:tcW w:w="2140" w:type="dxa"/>
            <w:tcBorders>
              <w:top w:val="single" w:sz="4" w:space="0" w:color="757171"/>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0519-85122589</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color w:val="262626"/>
                <w:sz w:val="22"/>
                <w:szCs w:val="22"/>
                <w:lang w:bidi="ar"/>
              </w:rPr>
              <w:t>32</w:t>
            </w:r>
          </w:p>
        </w:tc>
        <w:tc>
          <w:tcPr>
            <w:tcW w:w="1116"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nil"/>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中央花园店</w:t>
            </w:r>
          </w:p>
        </w:tc>
        <w:tc>
          <w:tcPr>
            <w:tcW w:w="4203" w:type="dxa"/>
            <w:tcBorders>
              <w:top w:val="single" w:sz="4" w:space="0" w:color="757171"/>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中央花园</w:t>
            </w:r>
            <w:r>
              <w:rPr>
                <w:rFonts w:ascii="微软雅黑" w:eastAsia="微软雅黑" w:hAnsi="微软雅黑" w:cs="微软雅黑" w:hint="eastAsia"/>
                <w:color w:val="262626"/>
                <w:lang w:bidi="ar"/>
              </w:rPr>
              <w:t>8-9</w:t>
            </w:r>
            <w:r>
              <w:rPr>
                <w:rFonts w:ascii="微软雅黑" w:eastAsia="微软雅黑" w:hAnsi="微软雅黑" w:cs="微软雅黑" w:hint="eastAsia"/>
                <w:color w:val="262626"/>
                <w:lang w:bidi="ar"/>
              </w:rPr>
              <w:t>号</w:t>
            </w:r>
          </w:p>
        </w:tc>
        <w:tc>
          <w:tcPr>
            <w:tcW w:w="2140" w:type="dxa"/>
            <w:tcBorders>
              <w:top w:val="single" w:sz="4" w:space="0" w:color="757171"/>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0519-86378771</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b/>
                <w:bCs/>
                <w:color w:val="262626"/>
                <w:sz w:val="22"/>
                <w:szCs w:val="22"/>
                <w:lang w:bidi="ar"/>
              </w:rPr>
              <w:t>33</w:t>
            </w:r>
          </w:p>
        </w:tc>
        <w:tc>
          <w:tcPr>
            <w:tcW w:w="1116"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
                <w:color w:val="262626"/>
                <w:sz w:val="22"/>
                <w:szCs w:val="22"/>
              </w:rPr>
              <w:t>武进区</w:t>
            </w:r>
          </w:p>
        </w:tc>
        <w:tc>
          <w:tcPr>
            <w:tcW w:w="2031"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rPr>
            </w:pPr>
            <w:r>
              <w:rPr>
                <w:rFonts w:ascii="微软雅黑" w:eastAsia="微软雅黑" w:hAnsi="微软雅黑" w:cs="微软雅黑" w:hint="eastAsia"/>
                <w:b/>
                <w:lang w:bidi="ar"/>
              </w:rPr>
              <w:t>湖塘乐富店</w:t>
            </w:r>
          </w:p>
        </w:tc>
        <w:tc>
          <w:tcPr>
            <w:tcW w:w="4203"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b/>
                <w:color w:val="262626"/>
                <w:lang w:bidi="ar"/>
              </w:rPr>
              <w:t>湖塘镇广电中路</w:t>
            </w:r>
            <w:r>
              <w:rPr>
                <w:rFonts w:ascii="微软雅黑" w:eastAsia="微软雅黑" w:hAnsi="微软雅黑" w:cs="微软雅黑" w:hint="eastAsia"/>
                <w:b/>
                <w:color w:val="262626"/>
                <w:lang w:bidi="ar"/>
              </w:rPr>
              <w:t>29</w:t>
            </w:r>
            <w:r>
              <w:rPr>
                <w:rFonts w:ascii="微软雅黑" w:eastAsia="微软雅黑" w:hAnsi="微软雅黑" w:cs="微软雅黑" w:hint="eastAsia"/>
                <w:b/>
                <w:color w:val="262626"/>
                <w:lang w:bidi="ar"/>
              </w:rPr>
              <w:t>号泰富湾里大厦</w:t>
            </w:r>
            <w:r>
              <w:rPr>
                <w:rFonts w:ascii="微软雅黑" w:eastAsia="微软雅黑" w:hAnsi="微软雅黑" w:cs="微软雅黑" w:hint="eastAsia"/>
                <w:b/>
                <w:color w:val="262626"/>
                <w:lang w:bidi="ar"/>
              </w:rPr>
              <w:t>1</w:t>
            </w:r>
            <w:r>
              <w:rPr>
                <w:rFonts w:ascii="微软雅黑" w:eastAsia="微软雅黑" w:hAnsi="微软雅黑" w:cs="微软雅黑" w:hint="eastAsia"/>
                <w:b/>
                <w:color w:val="262626"/>
                <w:lang w:bidi="ar"/>
              </w:rPr>
              <w:t>楼</w:t>
            </w:r>
          </w:p>
        </w:tc>
        <w:tc>
          <w:tcPr>
            <w:tcW w:w="214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b/>
                <w:color w:val="262626"/>
                <w:lang w:bidi="ar"/>
              </w:rPr>
              <w:t>0519-89980278</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Cs/>
                <w:color w:val="262626"/>
                <w:sz w:val="22"/>
                <w:szCs w:val="22"/>
                <w:lang w:bidi="ar"/>
              </w:rPr>
              <w:t>34</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single" w:sz="4" w:space="0" w:color="757171"/>
              <w:left w:val="nil"/>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rPr>
            </w:pPr>
            <w:r>
              <w:rPr>
                <w:rFonts w:ascii="微软雅黑" w:eastAsia="微软雅黑" w:hAnsi="微软雅黑" w:cs="微软雅黑" w:hint="eastAsia"/>
                <w:color w:val="262626"/>
                <w:lang w:bidi="ar"/>
              </w:rPr>
              <w:t>湖塘店</w:t>
            </w:r>
          </w:p>
        </w:tc>
        <w:tc>
          <w:tcPr>
            <w:tcW w:w="42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b/>
                <w:color w:val="262626"/>
              </w:rPr>
            </w:pPr>
            <w:r>
              <w:rPr>
                <w:rFonts w:ascii="微软雅黑" w:eastAsia="微软雅黑" w:hAnsi="微软雅黑" w:cs="微软雅黑" w:hint="eastAsia"/>
                <w:color w:val="262626"/>
                <w:lang w:bidi="ar"/>
              </w:rPr>
              <w:t>湖塘新天地不夜城</w:t>
            </w:r>
            <w:r>
              <w:rPr>
                <w:rFonts w:ascii="微软雅黑" w:eastAsia="微软雅黑" w:hAnsi="微软雅黑" w:cs="微软雅黑" w:hint="eastAsia"/>
                <w:color w:val="262626"/>
                <w:lang w:bidi="ar"/>
              </w:rPr>
              <w:t>11</w:t>
            </w:r>
            <w:r>
              <w:rPr>
                <w:rFonts w:ascii="微软雅黑" w:eastAsia="微软雅黑" w:hAnsi="微软雅黑" w:cs="微软雅黑" w:hint="eastAsia"/>
                <w:color w:val="262626"/>
                <w:lang w:bidi="ar"/>
              </w:rPr>
              <w:t>幢</w:t>
            </w:r>
            <w:r>
              <w:rPr>
                <w:rFonts w:ascii="微软雅黑" w:eastAsia="微软雅黑" w:hAnsi="微软雅黑" w:cs="微软雅黑" w:hint="eastAsia"/>
                <w:color w:val="262626"/>
                <w:lang w:bidi="ar"/>
              </w:rPr>
              <w:t>1001-1004</w:t>
            </w:r>
            <w:r>
              <w:rPr>
                <w:rFonts w:ascii="微软雅黑" w:eastAsia="微软雅黑" w:hAnsi="微软雅黑" w:cs="微软雅黑" w:hint="eastAsia"/>
                <w:color w:val="262626"/>
                <w:lang w:bidi="ar"/>
              </w:rPr>
              <w:t>号</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color w:val="262626"/>
              </w:rPr>
            </w:pPr>
            <w:r>
              <w:rPr>
                <w:rFonts w:ascii="微软雅黑" w:eastAsia="微软雅黑" w:hAnsi="微软雅黑" w:cs="微软雅黑" w:hint="eastAsia"/>
                <w:color w:val="262626"/>
                <w:lang w:bidi="ar"/>
              </w:rPr>
              <w:t>0519-89980268</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rPr>
              <w:t>35</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nil"/>
              <w:left w:val="nil"/>
              <w:bottom w:val="single" w:sz="4" w:space="0" w:color="000000"/>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星河国际店</w:t>
            </w:r>
          </w:p>
        </w:tc>
        <w:tc>
          <w:tcPr>
            <w:tcW w:w="4203" w:type="dxa"/>
            <w:tcBorders>
              <w:top w:val="nil"/>
              <w:left w:val="nil"/>
              <w:bottom w:val="single" w:sz="4" w:space="0" w:color="000000"/>
              <w:right w:val="single" w:sz="4" w:space="0" w:color="757171"/>
            </w:tcBorders>
            <w:shd w:val="clear" w:color="auto" w:fill="EFEFEF"/>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武进区星河城市花园</w:t>
            </w:r>
            <w:r>
              <w:rPr>
                <w:rFonts w:ascii="微软雅黑" w:eastAsia="微软雅黑" w:hAnsi="微软雅黑" w:cs="微软雅黑" w:hint="eastAsia"/>
                <w:color w:val="262626"/>
                <w:lang w:bidi="ar"/>
              </w:rPr>
              <w:t>7</w:t>
            </w:r>
            <w:r>
              <w:rPr>
                <w:rFonts w:ascii="微软雅黑" w:eastAsia="微软雅黑" w:hAnsi="微软雅黑" w:cs="微软雅黑" w:hint="eastAsia"/>
                <w:color w:val="262626"/>
                <w:lang w:bidi="ar"/>
              </w:rPr>
              <w:t>区</w:t>
            </w:r>
            <w:r>
              <w:rPr>
                <w:rFonts w:ascii="微软雅黑" w:eastAsia="微软雅黑" w:hAnsi="微软雅黑" w:cs="微软雅黑" w:hint="eastAsia"/>
                <w:color w:val="262626"/>
                <w:lang w:bidi="ar"/>
              </w:rPr>
              <w:t>57</w:t>
            </w:r>
            <w:r>
              <w:rPr>
                <w:rFonts w:ascii="微软雅黑" w:eastAsia="微软雅黑" w:hAnsi="微软雅黑" w:cs="微软雅黑" w:hint="eastAsia"/>
                <w:color w:val="262626"/>
                <w:lang w:bidi="ar"/>
              </w:rPr>
              <w:t>、</w:t>
            </w:r>
            <w:r>
              <w:rPr>
                <w:rFonts w:ascii="微软雅黑" w:eastAsia="微软雅黑" w:hAnsi="微软雅黑" w:cs="微软雅黑" w:hint="eastAsia"/>
                <w:color w:val="262626"/>
                <w:lang w:bidi="ar"/>
              </w:rPr>
              <w:t>58</w:t>
            </w:r>
            <w:r>
              <w:rPr>
                <w:rFonts w:ascii="微软雅黑" w:eastAsia="微软雅黑" w:hAnsi="微软雅黑" w:cs="微软雅黑" w:hint="eastAsia"/>
                <w:color w:val="262626"/>
                <w:lang w:bidi="ar"/>
              </w:rPr>
              <w:t>、</w:t>
            </w:r>
            <w:r>
              <w:rPr>
                <w:rFonts w:ascii="微软雅黑" w:eastAsia="微软雅黑" w:hAnsi="微软雅黑" w:cs="微软雅黑" w:hint="eastAsia"/>
                <w:color w:val="262626"/>
                <w:lang w:bidi="ar"/>
              </w:rPr>
              <w:t>59</w:t>
            </w:r>
            <w:r>
              <w:rPr>
                <w:rFonts w:ascii="微软雅黑" w:eastAsia="微软雅黑" w:hAnsi="微软雅黑" w:cs="微软雅黑" w:hint="eastAsia"/>
                <w:color w:val="262626"/>
                <w:lang w:bidi="ar"/>
              </w:rPr>
              <w:t>、</w:t>
            </w:r>
            <w:r>
              <w:rPr>
                <w:rFonts w:ascii="微软雅黑" w:eastAsia="微软雅黑" w:hAnsi="微软雅黑" w:cs="微软雅黑" w:hint="eastAsia"/>
                <w:color w:val="262626"/>
                <w:lang w:bidi="ar"/>
              </w:rPr>
              <w:t>60</w:t>
            </w:r>
            <w:r>
              <w:rPr>
                <w:rFonts w:ascii="微软雅黑" w:eastAsia="微软雅黑" w:hAnsi="微软雅黑" w:cs="微软雅黑" w:hint="eastAsia"/>
                <w:color w:val="262626"/>
                <w:lang w:bidi="ar"/>
              </w:rPr>
              <w:t>号</w:t>
            </w:r>
          </w:p>
        </w:tc>
        <w:tc>
          <w:tcPr>
            <w:tcW w:w="2140" w:type="dxa"/>
            <w:tcBorders>
              <w:top w:val="nil"/>
              <w:left w:val="single" w:sz="4" w:space="0" w:color="757171"/>
              <w:bottom w:val="single" w:sz="4" w:space="0" w:color="000000"/>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0519-86058260</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36</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nil"/>
              <w:left w:val="nil"/>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四季新城店</w:t>
            </w:r>
          </w:p>
        </w:tc>
        <w:tc>
          <w:tcPr>
            <w:tcW w:w="4203" w:type="dxa"/>
            <w:tcBorders>
              <w:top w:val="nil"/>
              <w:left w:val="nil"/>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聚湖东路（四季新城南门）</w:t>
            </w:r>
          </w:p>
        </w:tc>
        <w:tc>
          <w:tcPr>
            <w:tcW w:w="2140" w:type="dxa"/>
            <w:tcBorders>
              <w:top w:val="nil"/>
              <w:left w:val="single" w:sz="4" w:space="0" w:color="757171"/>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0519-86698819</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color w:val="262626"/>
                <w:sz w:val="22"/>
                <w:szCs w:val="22"/>
                <w:lang w:bidi="ar"/>
              </w:rPr>
              <w:lastRenderedPageBreak/>
              <w:t>37</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nil"/>
              <w:left w:val="nil"/>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百兴华府店</w:t>
            </w:r>
          </w:p>
        </w:tc>
        <w:tc>
          <w:tcPr>
            <w:tcW w:w="4203" w:type="dxa"/>
            <w:tcBorders>
              <w:top w:val="nil"/>
              <w:left w:val="nil"/>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常武中路</w:t>
            </w:r>
            <w:r>
              <w:rPr>
                <w:rFonts w:ascii="微软雅黑" w:eastAsia="微软雅黑" w:hAnsi="微软雅黑" w:cs="微软雅黑" w:hint="eastAsia"/>
                <w:color w:val="262626"/>
                <w:lang w:bidi="ar"/>
              </w:rPr>
              <w:t>9</w:t>
            </w:r>
            <w:r>
              <w:rPr>
                <w:rFonts w:ascii="微软雅黑" w:eastAsia="微软雅黑" w:hAnsi="微软雅黑" w:cs="微软雅黑" w:hint="eastAsia"/>
                <w:color w:val="262626"/>
                <w:lang w:bidi="ar"/>
              </w:rPr>
              <w:t>号（百兴华府</w:t>
            </w:r>
            <w:r>
              <w:rPr>
                <w:rFonts w:ascii="微软雅黑" w:eastAsia="微软雅黑" w:hAnsi="微软雅黑" w:cs="微软雅黑" w:hint="eastAsia"/>
                <w:color w:val="262626"/>
                <w:lang w:bidi="ar"/>
              </w:rPr>
              <w:t>1</w:t>
            </w:r>
            <w:r>
              <w:rPr>
                <w:rFonts w:ascii="微软雅黑" w:eastAsia="微软雅黑" w:hAnsi="微软雅黑" w:cs="微软雅黑" w:hint="eastAsia"/>
                <w:color w:val="262626"/>
                <w:lang w:bidi="ar"/>
              </w:rPr>
              <w:t>期南面）</w:t>
            </w:r>
          </w:p>
        </w:tc>
        <w:tc>
          <w:tcPr>
            <w:tcW w:w="2140" w:type="dxa"/>
            <w:tcBorders>
              <w:top w:val="nil"/>
              <w:left w:val="single" w:sz="4" w:space="0" w:color="757171"/>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0519-89828762</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color w:val="262626"/>
                <w:sz w:val="22"/>
                <w:szCs w:val="22"/>
                <w:lang w:bidi="ar"/>
              </w:rPr>
              <w:t>38</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rPr>
                <w:rFonts w:ascii="微软雅黑" w:eastAsia="微软雅黑" w:hAnsi="微软雅黑" w:cs="微软雅黑"/>
                <w:b/>
                <w:color w:val="262626"/>
                <w:sz w:val="22"/>
                <w:szCs w:val="22"/>
              </w:rPr>
            </w:pPr>
          </w:p>
        </w:tc>
        <w:tc>
          <w:tcPr>
            <w:tcW w:w="2031" w:type="dxa"/>
            <w:tcBorders>
              <w:top w:val="nil"/>
              <w:left w:val="nil"/>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lang w:bidi="ar"/>
              </w:rPr>
              <w:t>大通路店</w:t>
            </w:r>
          </w:p>
        </w:tc>
        <w:tc>
          <w:tcPr>
            <w:tcW w:w="4203" w:type="dxa"/>
            <w:tcBorders>
              <w:top w:val="nil"/>
              <w:left w:val="nil"/>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夏城西巷</w:t>
            </w:r>
            <w:r>
              <w:rPr>
                <w:rFonts w:ascii="微软雅黑" w:eastAsia="微软雅黑" w:hAnsi="微软雅黑" w:cs="微软雅黑" w:hint="eastAsia"/>
                <w:color w:val="262626"/>
                <w:lang w:bidi="ar"/>
              </w:rPr>
              <w:t>200</w:t>
            </w:r>
            <w:r>
              <w:rPr>
                <w:rFonts w:ascii="微软雅黑" w:eastAsia="微软雅黑" w:hAnsi="微软雅黑" w:cs="微软雅黑" w:hint="eastAsia"/>
                <w:color w:val="262626"/>
                <w:lang w:bidi="ar"/>
              </w:rPr>
              <w:t>号新城域花园</w:t>
            </w:r>
            <w:r>
              <w:rPr>
                <w:rFonts w:ascii="微软雅黑" w:eastAsia="微软雅黑" w:hAnsi="微软雅黑" w:cs="微软雅黑" w:hint="eastAsia"/>
                <w:color w:val="262626"/>
                <w:lang w:bidi="ar"/>
              </w:rPr>
              <w:t>1-2</w:t>
            </w:r>
            <w:r>
              <w:rPr>
                <w:rFonts w:ascii="微软雅黑" w:eastAsia="微软雅黑" w:hAnsi="微软雅黑" w:cs="微软雅黑" w:hint="eastAsia"/>
                <w:color w:val="262626"/>
                <w:lang w:bidi="ar"/>
              </w:rPr>
              <w:t>层</w:t>
            </w:r>
            <w:r>
              <w:rPr>
                <w:rFonts w:ascii="微软雅黑" w:eastAsia="微软雅黑" w:hAnsi="微软雅黑" w:cs="微软雅黑" w:hint="eastAsia"/>
                <w:color w:val="262626"/>
                <w:lang w:bidi="ar"/>
              </w:rPr>
              <w:t>128</w:t>
            </w:r>
            <w:r>
              <w:rPr>
                <w:rFonts w:ascii="微软雅黑" w:eastAsia="微软雅黑" w:hAnsi="微软雅黑" w:cs="微软雅黑" w:hint="eastAsia"/>
                <w:color w:val="262626"/>
                <w:lang w:bidi="ar"/>
              </w:rPr>
              <w:t>商铺</w:t>
            </w:r>
          </w:p>
        </w:tc>
        <w:tc>
          <w:tcPr>
            <w:tcW w:w="2140" w:type="dxa"/>
            <w:tcBorders>
              <w:top w:val="nil"/>
              <w:left w:val="single" w:sz="4" w:space="0" w:color="757171"/>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0519-82006869</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color w:val="262626"/>
                <w:sz w:val="22"/>
                <w:szCs w:val="22"/>
                <w:lang w:bidi="ar"/>
              </w:rPr>
              <w:t>39</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textAlignment w:val="center"/>
              <w:rPr>
                <w:rFonts w:ascii="微软雅黑" w:eastAsia="微软雅黑" w:hAnsi="微软雅黑" w:cs="微软雅黑"/>
                <w:b/>
                <w:color w:val="262626"/>
                <w:sz w:val="22"/>
                <w:szCs w:val="22"/>
                <w:lang w:bidi="ar"/>
              </w:rPr>
            </w:pPr>
          </w:p>
        </w:tc>
        <w:tc>
          <w:tcPr>
            <w:tcW w:w="2031" w:type="dxa"/>
            <w:tcBorders>
              <w:top w:val="nil"/>
              <w:left w:val="nil"/>
              <w:bottom w:val="single" w:sz="4" w:space="0" w:color="000000"/>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横山桥店</w:t>
            </w:r>
          </w:p>
        </w:tc>
        <w:tc>
          <w:tcPr>
            <w:tcW w:w="4203" w:type="dxa"/>
            <w:tcBorders>
              <w:top w:val="nil"/>
              <w:left w:val="nil"/>
              <w:bottom w:val="single" w:sz="4" w:space="0" w:color="000000"/>
              <w:right w:val="single" w:sz="4" w:space="0" w:color="757171"/>
            </w:tcBorders>
            <w:shd w:val="clear" w:color="auto" w:fill="EFEFEF"/>
            <w:tcMar>
              <w:top w:w="15" w:type="dxa"/>
              <w:left w:w="15" w:type="dxa"/>
              <w:right w:w="15" w:type="dxa"/>
            </w:tcMar>
            <w:vAlign w:val="center"/>
          </w:tcPr>
          <w:p w:rsidR="005D296A" w:rsidRDefault="000E693F">
            <w:pP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横山桥镇羊绒城</w:t>
            </w:r>
            <w:r>
              <w:rPr>
                <w:rFonts w:ascii="微软雅黑" w:eastAsia="微软雅黑" w:hAnsi="微软雅黑" w:cs="微软雅黑" w:hint="eastAsia"/>
                <w:color w:val="262626"/>
                <w:lang w:bidi="ar"/>
              </w:rPr>
              <w:t>28</w:t>
            </w:r>
            <w:r>
              <w:rPr>
                <w:rFonts w:ascii="微软雅黑" w:eastAsia="微软雅黑" w:hAnsi="微软雅黑" w:cs="微软雅黑" w:hint="eastAsia"/>
                <w:color w:val="262626"/>
                <w:lang w:bidi="ar"/>
              </w:rPr>
              <w:t>号（奥阳大酒店旁）</w:t>
            </w:r>
          </w:p>
        </w:tc>
        <w:tc>
          <w:tcPr>
            <w:tcW w:w="2140" w:type="dxa"/>
            <w:tcBorders>
              <w:top w:val="nil"/>
              <w:left w:val="single" w:sz="4" w:space="0" w:color="757171"/>
              <w:bottom w:val="single" w:sz="4" w:space="0" w:color="000000"/>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0519-86807682</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color w:val="262626"/>
                <w:sz w:val="22"/>
                <w:szCs w:val="22"/>
                <w:lang w:bidi="ar"/>
              </w:rPr>
              <w:t>40</w:t>
            </w:r>
          </w:p>
        </w:tc>
        <w:tc>
          <w:tcPr>
            <w:tcW w:w="1116" w:type="dxa"/>
            <w:vMerge/>
            <w:tcBorders>
              <w:left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textAlignment w:val="center"/>
              <w:rPr>
                <w:rFonts w:ascii="微软雅黑" w:eastAsia="微软雅黑" w:hAnsi="微软雅黑" w:cs="微软雅黑"/>
                <w:b/>
                <w:color w:val="262626"/>
                <w:sz w:val="22"/>
                <w:szCs w:val="22"/>
                <w:lang w:bidi="ar"/>
              </w:rPr>
            </w:pPr>
          </w:p>
        </w:tc>
        <w:tc>
          <w:tcPr>
            <w:tcW w:w="2031" w:type="dxa"/>
            <w:tcBorders>
              <w:top w:val="nil"/>
              <w:left w:val="nil"/>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健身广场店</w:t>
            </w:r>
          </w:p>
        </w:tc>
        <w:tc>
          <w:tcPr>
            <w:tcW w:w="4203" w:type="dxa"/>
            <w:tcBorders>
              <w:top w:val="nil"/>
              <w:left w:val="nil"/>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湖塘镇府南路</w:t>
            </w:r>
            <w:r>
              <w:rPr>
                <w:rFonts w:ascii="微软雅黑" w:eastAsia="微软雅黑" w:hAnsi="微软雅黑" w:cs="微软雅黑" w:hint="eastAsia"/>
                <w:color w:val="262626"/>
                <w:lang w:bidi="ar"/>
              </w:rPr>
              <w:t>10</w:t>
            </w:r>
            <w:r>
              <w:rPr>
                <w:rFonts w:ascii="微软雅黑" w:eastAsia="微软雅黑" w:hAnsi="微软雅黑" w:cs="微软雅黑" w:hint="eastAsia"/>
                <w:color w:val="262626"/>
                <w:lang w:bidi="ar"/>
              </w:rPr>
              <w:t>号</w:t>
            </w:r>
          </w:p>
        </w:tc>
        <w:tc>
          <w:tcPr>
            <w:tcW w:w="2140" w:type="dxa"/>
            <w:tcBorders>
              <w:top w:val="nil"/>
              <w:left w:val="single" w:sz="4" w:space="0" w:color="757171"/>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0519-86800306</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41</w:t>
            </w:r>
          </w:p>
        </w:tc>
        <w:tc>
          <w:tcPr>
            <w:tcW w:w="1116"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
                <w:color w:val="262626"/>
                <w:sz w:val="22"/>
                <w:szCs w:val="22"/>
                <w:lang w:bidi="ar"/>
              </w:rPr>
              <w:t>经开区</w:t>
            </w:r>
          </w:p>
        </w:tc>
        <w:tc>
          <w:tcPr>
            <w:tcW w:w="2031" w:type="dxa"/>
            <w:tcBorders>
              <w:top w:val="nil"/>
              <w:left w:val="nil"/>
              <w:bottom w:val="single" w:sz="4" w:space="0" w:color="000000"/>
              <w:right w:val="single" w:sz="4" w:space="0" w:color="757171"/>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蔚蓝天地店</w:t>
            </w:r>
          </w:p>
        </w:tc>
        <w:tc>
          <w:tcPr>
            <w:tcW w:w="4203" w:type="dxa"/>
            <w:tcBorders>
              <w:top w:val="nil"/>
              <w:left w:val="nil"/>
              <w:bottom w:val="single" w:sz="4" w:space="0" w:color="000000"/>
              <w:right w:val="single" w:sz="4" w:space="0" w:color="757171"/>
            </w:tcBorders>
            <w:shd w:val="clear" w:color="auto" w:fill="EFEFEF"/>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曙兴路</w:t>
            </w:r>
            <w:r>
              <w:rPr>
                <w:rFonts w:ascii="微软雅黑" w:eastAsia="微软雅黑" w:hAnsi="微软雅黑" w:cs="微软雅黑" w:hint="eastAsia"/>
                <w:color w:val="262626"/>
                <w:lang w:bidi="ar"/>
              </w:rPr>
              <w:t>188</w:t>
            </w:r>
            <w:r>
              <w:rPr>
                <w:rFonts w:ascii="微软雅黑" w:eastAsia="微软雅黑" w:hAnsi="微软雅黑" w:cs="微软雅黑" w:hint="eastAsia"/>
                <w:color w:val="262626"/>
                <w:lang w:bidi="ar"/>
              </w:rPr>
              <w:t>号蔚蓝天地</w:t>
            </w:r>
            <w:r>
              <w:rPr>
                <w:rFonts w:ascii="微软雅黑" w:eastAsia="微软雅黑" w:hAnsi="微软雅黑" w:cs="微软雅黑" w:hint="eastAsia"/>
                <w:color w:val="262626"/>
                <w:lang w:bidi="ar"/>
              </w:rPr>
              <w:t>3-5,3-6,3-7</w:t>
            </w:r>
            <w:r>
              <w:rPr>
                <w:rFonts w:ascii="微软雅黑" w:eastAsia="微软雅黑" w:hAnsi="微软雅黑" w:cs="微软雅黑" w:hint="eastAsia"/>
                <w:color w:val="262626"/>
                <w:lang w:bidi="ar"/>
              </w:rPr>
              <w:t>一层</w:t>
            </w:r>
          </w:p>
        </w:tc>
        <w:tc>
          <w:tcPr>
            <w:tcW w:w="2140" w:type="dxa"/>
            <w:tcBorders>
              <w:top w:val="nil"/>
              <w:left w:val="single" w:sz="4" w:space="0" w:color="757171"/>
              <w:bottom w:val="single" w:sz="4" w:space="0" w:color="000000"/>
              <w:right w:val="single" w:sz="4" w:space="0" w:color="000000"/>
            </w:tcBorders>
            <w:shd w:val="clear" w:color="auto" w:fill="EFEFEF"/>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0519-83876357</w:t>
            </w:r>
          </w:p>
        </w:tc>
      </w:tr>
      <w:tr w:rsidR="005D296A">
        <w:trPr>
          <w:trHeight w:val="739"/>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color w:val="262626"/>
                <w:sz w:val="22"/>
                <w:szCs w:val="22"/>
                <w:lang w:bidi="ar"/>
              </w:rPr>
              <w:t>42</w:t>
            </w:r>
          </w:p>
        </w:tc>
        <w:tc>
          <w:tcPr>
            <w:tcW w:w="1116"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5D296A">
            <w:pPr>
              <w:jc w:val="center"/>
              <w:textAlignment w:val="center"/>
              <w:rPr>
                <w:rFonts w:ascii="微软雅黑" w:eastAsia="微软雅黑" w:hAnsi="微软雅黑" w:cs="微软雅黑"/>
                <w:b/>
                <w:color w:val="262626"/>
                <w:sz w:val="22"/>
                <w:szCs w:val="22"/>
                <w:lang w:bidi="ar"/>
              </w:rPr>
            </w:pPr>
          </w:p>
        </w:tc>
        <w:tc>
          <w:tcPr>
            <w:tcW w:w="2031" w:type="dxa"/>
            <w:tcBorders>
              <w:top w:val="nil"/>
              <w:left w:val="nil"/>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金贸大厦店</w:t>
            </w:r>
          </w:p>
        </w:tc>
        <w:tc>
          <w:tcPr>
            <w:tcW w:w="4203" w:type="dxa"/>
            <w:tcBorders>
              <w:top w:val="nil"/>
              <w:left w:val="nil"/>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经开区延陵东路</w:t>
            </w:r>
            <w:r>
              <w:rPr>
                <w:rFonts w:ascii="微软雅黑" w:eastAsia="微软雅黑" w:hAnsi="微软雅黑" w:cs="微软雅黑" w:hint="eastAsia"/>
                <w:color w:val="262626"/>
                <w:lang w:bidi="ar"/>
              </w:rPr>
              <w:t>170</w:t>
            </w:r>
            <w:r>
              <w:rPr>
                <w:rFonts w:ascii="微软雅黑" w:eastAsia="微软雅黑" w:hAnsi="微软雅黑" w:cs="微软雅黑" w:hint="eastAsia"/>
                <w:color w:val="262626"/>
                <w:lang w:bidi="ar"/>
              </w:rPr>
              <w:t>号</w:t>
            </w:r>
          </w:p>
        </w:tc>
        <w:tc>
          <w:tcPr>
            <w:tcW w:w="2140" w:type="dxa"/>
            <w:tcBorders>
              <w:top w:val="nil"/>
              <w:left w:val="single" w:sz="4" w:space="0" w:color="757171"/>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0519-86801686</w:t>
            </w:r>
          </w:p>
        </w:tc>
      </w:tr>
      <w:tr w:rsidR="005D296A">
        <w:trPr>
          <w:trHeight w:val="762"/>
        </w:trPr>
        <w:tc>
          <w:tcPr>
            <w:tcW w:w="7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43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
                <w:color w:val="262626"/>
                <w:sz w:val="22"/>
                <w:szCs w:val="22"/>
                <w:lang w:bidi="ar"/>
              </w:rPr>
              <w:t>金坛区</w:t>
            </w:r>
          </w:p>
        </w:tc>
        <w:tc>
          <w:tcPr>
            <w:tcW w:w="2031" w:type="dxa"/>
            <w:tcBorders>
              <w:top w:val="nil"/>
              <w:left w:val="nil"/>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金虹乐富店</w:t>
            </w:r>
          </w:p>
        </w:tc>
        <w:tc>
          <w:tcPr>
            <w:tcW w:w="4203" w:type="dxa"/>
            <w:tcBorders>
              <w:top w:val="nil"/>
              <w:left w:val="nil"/>
              <w:bottom w:val="single" w:sz="4" w:space="0" w:color="000000"/>
              <w:right w:val="single" w:sz="4" w:space="0" w:color="757171"/>
            </w:tcBorders>
            <w:shd w:val="clear" w:color="auto" w:fill="auto"/>
            <w:tcMar>
              <w:top w:w="15" w:type="dxa"/>
              <w:left w:w="15" w:type="dxa"/>
              <w:right w:w="15" w:type="dxa"/>
            </w:tcMar>
            <w:vAlign w:val="center"/>
          </w:tcPr>
          <w:p w:rsidR="005D296A" w:rsidRDefault="000E693F">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金坛区虹桥路</w:t>
            </w:r>
            <w:r>
              <w:rPr>
                <w:rFonts w:ascii="微软雅黑" w:eastAsia="微软雅黑" w:hAnsi="微软雅黑" w:cs="微软雅黑" w:hint="eastAsia"/>
                <w:color w:val="262626"/>
                <w:lang w:bidi="ar"/>
              </w:rPr>
              <w:t>105</w:t>
            </w:r>
            <w:r>
              <w:rPr>
                <w:rFonts w:ascii="微软雅黑" w:eastAsia="微软雅黑" w:hAnsi="微软雅黑" w:cs="微软雅黑" w:hint="eastAsia"/>
                <w:color w:val="262626"/>
                <w:lang w:bidi="ar"/>
              </w:rPr>
              <w:t>号</w:t>
            </w:r>
            <w:r>
              <w:rPr>
                <w:rFonts w:ascii="微软雅黑" w:eastAsia="微软雅黑" w:hAnsi="微软雅黑" w:cs="微软雅黑" w:hint="eastAsia"/>
                <w:color w:val="262626"/>
                <w:lang w:bidi="ar"/>
              </w:rPr>
              <w:t>113-116</w:t>
            </w:r>
            <w:r>
              <w:rPr>
                <w:rFonts w:ascii="微软雅黑" w:eastAsia="微软雅黑" w:hAnsi="微软雅黑" w:cs="微软雅黑" w:hint="eastAsia"/>
                <w:color w:val="262626"/>
                <w:lang w:bidi="ar"/>
              </w:rPr>
              <w:t>号</w:t>
            </w:r>
          </w:p>
        </w:tc>
        <w:tc>
          <w:tcPr>
            <w:tcW w:w="2140" w:type="dxa"/>
            <w:tcBorders>
              <w:top w:val="nil"/>
              <w:left w:val="single" w:sz="4" w:space="0" w:color="757171"/>
              <w:bottom w:val="single" w:sz="4" w:space="0" w:color="000000"/>
              <w:right w:val="single" w:sz="4" w:space="0" w:color="000000"/>
            </w:tcBorders>
            <w:shd w:val="clear" w:color="auto" w:fill="auto"/>
            <w:tcMar>
              <w:top w:w="15" w:type="dxa"/>
              <w:left w:w="15" w:type="dxa"/>
              <w:right w:w="15" w:type="dxa"/>
            </w:tcMar>
            <w:vAlign w:val="center"/>
          </w:tcPr>
          <w:p w:rsidR="005D296A" w:rsidRDefault="000E693F">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0519-85527601</w:t>
            </w:r>
          </w:p>
        </w:tc>
      </w:tr>
    </w:tbl>
    <w:p w:rsidR="005D296A" w:rsidRDefault="005D296A">
      <w:pPr>
        <w:spacing w:line="460" w:lineRule="exact"/>
        <w:jc w:val="both"/>
        <w:rPr>
          <w:rFonts w:ascii="楷体_GB2312" w:eastAsia="楷体_GB2312"/>
          <w:b/>
          <w:sz w:val="36"/>
          <w:szCs w:val="36"/>
        </w:rPr>
      </w:pPr>
    </w:p>
    <w:sectPr w:rsidR="005D296A">
      <w:headerReference w:type="default" r:id="rId22"/>
      <w:footerReference w:type="default" r:id="rId23"/>
      <w:pgSz w:w="11906" w:h="16838"/>
      <w:pgMar w:top="510" w:right="397" w:bottom="510" w:left="73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93F" w:rsidRDefault="000E693F">
      <w:r>
        <w:separator/>
      </w:r>
    </w:p>
  </w:endnote>
  <w:endnote w:type="continuationSeparator" w:id="0">
    <w:p w:rsidR="000E693F" w:rsidRDefault="000E6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96A" w:rsidRDefault="000E693F">
    <w:pPr>
      <w:pStyle w:val="a8"/>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5D296A" w:rsidRDefault="000E693F">
                          <w:pPr>
                            <w:pStyle w:val="a8"/>
                          </w:pPr>
                          <w:r>
                            <w:fldChar w:fldCharType="begin"/>
                          </w:r>
                          <w:r>
                            <w:instrText xml:space="preserve"> PAGE  \* MERGEFORMAT </w:instrText>
                          </w:r>
                          <w:r>
                            <w:fldChar w:fldCharType="separate"/>
                          </w:r>
                          <w:r w:rsidR="008A42CF">
                            <w:rPr>
                              <w:noProof/>
                            </w:rPr>
                            <w:t>1</w:t>
                          </w:r>
                          <w:r>
                            <w:fldChar w:fldCharType="end"/>
                          </w:r>
                        </w:p>
                      </w:txbxContent>
                    </wps:txbx>
                    <wps:bodyPr vert="horz" wrap="none" lIns="0" tIns="0" rIns="0" bIns="0" anchor="t" anchorCtr="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106"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" filled="f" stroked="f">
              <v:textbox style="mso-fit-shape-to-text:t" inset="0,0,0,0">
                <w:txbxContent>
                  <w:p w:rsidR="005D296A" w:rsidRDefault="000E693F">
                    <w:pPr>
                      <w:pStyle w:val="a8"/>
                    </w:pPr>
                    <w:r>
                      <w:fldChar w:fldCharType="begin"/>
                    </w:r>
                    <w:r>
                      <w:instrText xml:space="preserve"> PAGE  \* MERGEFORMAT </w:instrText>
                    </w:r>
                    <w:r>
                      <w:fldChar w:fldCharType="separate"/>
                    </w:r>
                    <w:r w:rsidR="008A42CF">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93F" w:rsidRDefault="000E693F">
      <w:r>
        <w:separator/>
      </w:r>
    </w:p>
  </w:footnote>
  <w:footnote w:type="continuationSeparator" w:id="0">
    <w:p w:rsidR="000E693F" w:rsidRDefault="000E69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96A" w:rsidRDefault="000E693F">
    <w:pPr>
      <w:pStyle w:val="a9"/>
    </w:pPr>
    <w:r>
      <w:rPr>
        <w:noProof/>
      </w:rPr>
      <w:drawing>
        <wp:anchor distT="0" distB="0" distL="114300" distR="114300" simplePos="0" relativeHeight="251661312" behindDoc="1" locked="0" layoutInCell="1" allowOverlap="1">
          <wp:simplePos x="0" y="0"/>
          <wp:positionH relativeFrom="column">
            <wp:posOffset>5773420</wp:posOffset>
          </wp:positionH>
          <wp:positionV relativeFrom="paragraph">
            <wp:posOffset>-248920</wp:posOffset>
          </wp:positionV>
          <wp:extent cx="979805" cy="329565"/>
          <wp:effectExtent l="0" t="0" r="10795" b="13335"/>
          <wp:wrapNone/>
          <wp:docPr id="21" name="图片 2" descr="1652256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1652256446(1)"/>
                  <pic:cNvPicPr>
                    <a:picLocks noChangeAspect="1"/>
                  </pic:cNvPicPr>
                </pic:nvPicPr>
                <pic:blipFill>
                  <a:blip r:embed="rId1"/>
                  <a:stretch>
                    <a:fillRect/>
                  </a:stretch>
                </pic:blipFill>
                <pic:spPr>
                  <a:xfrm>
                    <a:off x="0" y="0"/>
                    <a:ext cx="979805" cy="32956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5Y2ZhZmQ1YzJlZmEzN2Q5NmVjNjFmNDg1NDFjMWQifQ=="/>
  </w:docVars>
  <w:rsids>
    <w:rsidRoot w:val="002D58F5"/>
    <w:rsid w:val="000075A9"/>
    <w:rsid w:val="00012C10"/>
    <w:rsid w:val="00023E2E"/>
    <w:rsid w:val="000403B1"/>
    <w:rsid w:val="0006328C"/>
    <w:rsid w:val="000665D9"/>
    <w:rsid w:val="000779EF"/>
    <w:rsid w:val="000B645A"/>
    <w:rsid w:val="000C0627"/>
    <w:rsid w:val="000D7905"/>
    <w:rsid w:val="000E693F"/>
    <w:rsid w:val="00117874"/>
    <w:rsid w:val="00172212"/>
    <w:rsid w:val="001C68F1"/>
    <w:rsid w:val="001D0188"/>
    <w:rsid w:val="001D2680"/>
    <w:rsid w:val="001E5F08"/>
    <w:rsid w:val="001F3981"/>
    <w:rsid w:val="00215114"/>
    <w:rsid w:val="00221DD0"/>
    <w:rsid w:val="0026796A"/>
    <w:rsid w:val="00295E2F"/>
    <w:rsid w:val="002C0E1A"/>
    <w:rsid w:val="002D58F5"/>
    <w:rsid w:val="002E7405"/>
    <w:rsid w:val="002F4775"/>
    <w:rsid w:val="00317B55"/>
    <w:rsid w:val="00322F04"/>
    <w:rsid w:val="00334CD1"/>
    <w:rsid w:val="00337E51"/>
    <w:rsid w:val="00355E65"/>
    <w:rsid w:val="00356478"/>
    <w:rsid w:val="0036378E"/>
    <w:rsid w:val="0036644C"/>
    <w:rsid w:val="00383E1B"/>
    <w:rsid w:val="00393CAA"/>
    <w:rsid w:val="00395435"/>
    <w:rsid w:val="00396253"/>
    <w:rsid w:val="003A5E05"/>
    <w:rsid w:val="003B72CC"/>
    <w:rsid w:val="003C2530"/>
    <w:rsid w:val="003D4967"/>
    <w:rsid w:val="00437CDB"/>
    <w:rsid w:val="00443E77"/>
    <w:rsid w:val="00444DCB"/>
    <w:rsid w:val="00456202"/>
    <w:rsid w:val="00471379"/>
    <w:rsid w:val="00497932"/>
    <w:rsid w:val="004C0F04"/>
    <w:rsid w:val="004D05F1"/>
    <w:rsid w:val="004D5262"/>
    <w:rsid w:val="004E1409"/>
    <w:rsid w:val="004E72CF"/>
    <w:rsid w:val="0050299F"/>
    <w:rsid w:val="00521BCB"/>
    <w:rsid w:val="005268AB"/>
    <w:rsid w:val="00540BCA"/>
    <w:rsid w:val="00550135"/>
    <w:rsid w:val="00584646"/>
    <w:rsid w:val="005A2267"/>
    <w:rsid w:val="005D25DA"/>
    <w:rsid w:val="005D296A"/>
    <w:rsid w:val="00621887"/>
    <w:rsid w:val="00651167"/>
    <w:rsid w:val="00660C5A"/>
    <w:rsid w:val="0066501B"/>
    <w:rsid w:val="00665B89"/>
    <w:rsid w:val="006676C1"/>
    <w:rsid w:val="00695D76"/>
    <w:rsid w:val="006B4179"/>
    <w:rsid w:val="006C49F5"/>
    <w:rsid w:val="006C74C0"/>
    <w:rsid w:val="006C7EF1"/>
    <w:rsid w:val="006D6152"/>
    <w:rsid w:val="006D72A2"/>
    <w:rsid w:val="006E0338"/>
    <w:rsid w:val="006E0D4A"/>
    <w:rsid w:val="0073569A"/>
    <w:rsid w:val="0074530B"/>
    <w:rsid w:val="0075442B"/>
    <w:rsid w:val="0076262A"/>
    <w:rsid w:val="00766885"/>
    <w:rsid w:val="007A08EB"/>
    <w:rsid w:val="007C3176"/>
    <w:rsid w:val="007D758D"/>
    <w:rsid w:val="00806673"/>
    <w:rsid w:val="00831773"/>
    <w:rsid w:val="0086155E"/>
    <w:rsid w:val="00864A3C"/>
    <w:rsid w:val="00885FA9"/>
    <w:rsid w:val="008A3438"/>
    <w:rsid w:val="008A42CF"/>
    <w:rsid w:val="008A75B0"/>
    <w:rsid w:val="008D5DC6"/>
    <w:rsid w:val="008E614A"/>
    <w:rsid w:val="00910D92"/>
    <w:rsid w:val="009915BB"/>
    <w:rsid w:val="009A6177"/>
    <w:rsid w:val="009A7D1D"/>
    <w:rsid w:val="009D72EA"/>
    <w:rsid w:val="00A12CDA"/>
    <w:rsid w:val="00A3607A"/>
    <w:rsid w:val="00A36CFD"/>
    <w:rsid w:val="00A40FEC"/>
    <w:rsid w:val="00A41FAF"/>
    <w:rsid w:val="00A42430"/>
    <w:rsid w:val="00A45F05"/>
    <w:rsid w:val="00A461B7"/>
    <w:rsid w:val="00A525A3"/>
    <w:rsid w:val="00A728CC"/>
    <w:rsid w:val="00A87168"/>
    <w:rsid w:val="00A87DA1"/>
    <w:rsid w:val="00AB7862"/>
    <w:rsid w:val="00AF078F"/>
    <w:rsid w:val="00AF23FD"/>
    <w:rsid w:val="00AF2552"/>
    <w:rsid w:val="00AF4441"/>
    <w:rsid w:val="00B23EC8"/>
    <w:rsid w:val="00B25A50"/>
    <w:rsid w:val="00B61E11"/>
    <w:rsid w:val="00B6369E"/>
    <w:rsid w:val="00B70FD4"/>
    <w:rsid w:val="00BD299C"/>
    <w:rsid w:val="00BF06D6"/>
    <w:rsid w:val="00BF55C7"/>
    <w:rsid w:val="00C15718"/>
    <w:rsid w:val="00C26768"/>
    <w:rsid w:val="00C30A5B"/>
    <w:rsid w:val="00C33C9B"/>
    <w:rsid w:val="00C57435"/>
    <w:rsid w:val="00C6503E"/>
    <w:rsid w:val="00C94D29"/>
    <w:rsid w:val="00CC7112"/>
    <w:rsid w:val="00CF0A7A"/>
    <w:rsid w:val="00D02B1E"/>
    <w:rsid w:val="00D2677A"/>
    <w:rsid w:val="00D41329"/>
    <w:rsid w:val="00D57C8E"/>
    <w:rsid w:val="00D73041"/>
    <w:rsid w:val="00D81C83"/>
    <w:rsid w:val="00D833C5"/>
    <w:rsid w:val="00DC0BAA"/>
    <w:rsid w:val="00DC40F3"/>
    <w:rsid w:val="00DC44AA"/>
    <w:rsid w:val="00DD6A75"/>
    <w:rsid w:val="00DE41A1"/>
    <w:rsid w:val="00DE645A"/>
    <w:rsid w:val="00E175FF"/>
    <w:rsid w:val="00E6395C"/>
    <w:rsid w:val="00E9497A"/>
    <w:rsid w:val="00E94F55"/>
    <w:rsid w:val="00EB3AD5"/>
    <w:rsid w:val="00EE0734"/>
    <w:rsid w:val="00EE761A"/>
    <w:rsid w:val="00EF3B7E"/>
    <w:rsid w:val="00F06E7E"/>
    <w:rsid w:val="00F248AD"/>
    <w:rsid w:val="00F6497D"/>
    <w:rsid w:val="00F91409"/>
    <w:rsid w:val="00FC4475"/>
    <w:rsid w:val="00FD0ADE"/>
    <w:rsid w:val="00FD1ECE"/>
    <w:rsid w:val="00FE3B08"/>
    <w:rsid w:val="00FE6965"/>
    <w:rsid w:val="00FF4520"/>
    <w:rsid w:val="0E725AE3"/>
    <w:rsid w:val="1A6A29DF"/>
    <w:rsid w:val="1C970EB9"/>
    <w:rsid w:val="1F147C99"/>
    <w:rsid w:val="33B80560"/>
    <w:rsid w:val="413252E6"/>
    <w:rsid w:val="51BF0246"/>
    <w:rsid w:val="5C376700"/>
    <w:rsid w:val="647F2A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49B9EDF0-3074-4496-A254-B924D2088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style>
  <w:style w:type="paragraph" w:styleId="1">
    <w:name w:val="heading 1"/>
    <w:basedOn w:val="a"/>
    <w:next w:val="a"/>
    <w:link w:val="1Char"/>
    <w:qFormat/>
    <w:pPr>
      <w:keepNext/>
      <w:jc w:val="center"/>
      <w:outlineLvl w:val="0"/>
    </w:pPr>
    <w:rPr>
      <w:rFonts w:ascii="黑体" w:eastAsia="黑体"/>
      <w:kern w:val="2"/>
      <w:sz w:val="24"/>
      <w:szCs w:val="2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next w:val="a"/>
    <w:qFormat/>
    <w:pPr>
      <w:widowControl w:val="0"/>
      <w:autoSpaceDE w:val="0"/>
      <w:autoSpaceDN w:val="0"/>
      <w:adjustRightInd w:val="0"/>
    </w:pPr>
    <w:rPr>
      <w:color w:val="000000"/>
      <w:sz w:val="24"/>
      <w:szCs w:val="24"/>
    </w:rPr>
  </w:style>
  <w:style w:type="paragraph" w:styleId="a3">
    <w:name w:val="Normal Indent"/>
    <w:basedOn w:val="a"/>
    <w:next w:val="a"/>
    <w:link w:val="Char1"/>
    <w:qFormat/>
    <w:pPr>
      <w:widowControl w:val="0"/>
      <w:autoSpaceDE w:val="0"/>
      <w:autoSpaceDN w:val="0"/>
      <w:adjustRightInd w:val="0"/>
      <w:ind w:firstLine="420"/>
      <w:jc w:val="both"/>
    </w:pPr>
    <w:rPr>
      <w:rFonts w:ascii="宋体"/>
      <w:kern w:val="2"/>
      <w:sz w:val="24"/>
    </w:rPr>
  </w:style>
  <w:style w:type="paragraph" w:styleId="a4">
    <w:name w:val="Body Text"/>
    <w:basedOn w:val="a"/>
    <w:next w:val="Default"/>
    <w:qFormat/>
    <w:pPr>
      <w:spacing w:after="120"/>
    </w:pPr>
    <w:rPr>
      <w:sz w:val="32"/>
      <w:szCs w:val="24"/>
    </w:rPr>
  </w:style>
  <w:style w:type="paragraph" w:styleId="a5">
    <w:name w:val="Plain Text"/>
    <w:basedOn w:val="a"/>
    <w:next w:val="a3"/>
    <w:link w:val="Char10"/>
    <w:qFormat/>
    <w:pPr>
      <w:widowControl w:val="0"/>
      <w:jc w:val="both"/>
    </w:pPr>
    <w:rPr>
      <w:rFonts w:ascii="宋体" w:hAnsi="Courier New"/>
      <w:sz w:val="21"/>
      <w:szCs w:val="21"/>
    </w:rPr>
  </w:style>
  <w:style w:type="paragraph" w:styleId="a6">
    <w:name w:val="Date"/>
    <w:basedOn w:val="a"/>
    <w:next w:val="a"/>
    <w:link w:val="Char"/>
    <w:uiPriority w:val="99"/>
    <w:semiHidden/>
    <w:unhideWhenUsed/>
    <w:qFormat/>
    <w:pPr>
      <w:ind w:leftChars="2500" w:left="100"/>
    </w:pPr>
  </w:style>
  <w:style w:type="paragraph" w:styleId="a7">
    <w:name w:val="Balloon Text"/>
    <w:basedOn w:val="a"/>
    <w:link w:val="Char0"/>
    <w:uiPriority w:val="99"/>
    <w:semiHidden/>
    <w:unhideWhenUsed/>
    <w:qFormat/>
    <w:rPr>
      <w:sz w:val="18"/>
      <w:szCs w:val="18"/>
    </w:rPr>
  </w:style>
  <w:style w:type="paragraph" w:styleId="a8">
    <w:name w:val="footer"/>
    <w:basedOn w:val="a"/>
    <w:link w:val="Char2"/>
    <w:uiPriority w:val="99"/>
    <w:semiHidden/>
    <w:unhideWhenUsed/>
    <w:qFormat/>
    <w:pPr>
      <w:tabs>
        <w:tab w:val="center" w:pos="4153"/>
        <w:tab w:val="right" w:pos="8306"/>
      </w:tabs>
      <w:snapToGrid w:val="0"/>
    </w:pPr>
    <w:rPr>
      <w:sz w:val="18"/>
      <w:szCs w:val="18"/>
    </w:rPr>
  </w:style>
  <w:style w:type="paragraph" w:styleId="a9">
    <w:name w:val="header"/>
    <w:basedOn w:val="a"/>
    <w:link w:val="Char3"/>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4">
    <w:name w:val="toc 4"/>
    <w:basedOn w:val="a"/>
    <w:next w:val="a"/>
    <w:qFormat/>
    <w:pPr>
      <w:widowControl w:val="0"/>
      <w:ind w:left="1260"/>
      <w:jc w:val="both"/>
    </w:pPr>
    <w:rPr>
      <w:kern w:val="2"/>
      <w:sz w:val="21"/>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basedOn w:val="a0"/>
    <w:uiPriority w:val="20"/>
    <w:qFormat/>
    <w:rPr>
      <w:i/>
      <w:iCs/>
    </w:rPr>
  </w:style>
  <w:style w:type="character" w:customStyle="1" w:styleId="Char">
    <w:name w:val="日期 Char"/>
    <w:basedOn w:val="a0"/>
    <w:link w:val="a6"/>
    <w:uiPriority w:val="99"/>
    <w:semiHidden/>
    <w:qFormat/>
    <w:rPr>
      <w:rFonts w:ascii="Times New Roman" w:eastAsia="宋体" w:hAnsi="Times New Roman" w:cs="Times New Roman"/>
      <w:kern w:val="0"/>
      <w:sz w:val="20"/>
      <w:szCs w:val="20"/>
    </w:rPr>
  </w:style>
  <w:style w:type="character" w:customStyle="1" w:styleId="Char0">
    <w:name w:val="批注框文本 Char"/>
    <w:basedOn w:val="a0"/>
    <w:link w:val="a7"/>
    <w:uiPriority w:val="99"/>
    <w:semiHidden/>
    <w:qFormat/>
    <w:rPr>
      <w:rFonts w:ascii="Times New Roman" w:eastAsia="宋体" w:hAnsi="Times New Roman" w:cs="Times New Roman"/>
      <w:kern w:val="0"/>
      <w:sz w:val="18"/>
      <w:szCs w:val="18"/>
    </w:rPr>
  </w:style>
  <w:style w:type="character" w:customStyle="1" w:styleId="Char1">
    <w:name w:val="正文缩进 Char1"/>
    <w:link w:val="a3"/>
    <w:qFormat/>
    <w:locked/>
    <w:rPr>
      <w:rFonts w:ascii="宋体" w:eastAsia="宋体" w:hAnsi="Times New Roman" w:cs="Times New Roman"/>
      <w:sz w:val="24"/>
      <w:szCs w:val="20"/>
    </w:rPr>
  </w:style>
  <w:style w:type="character" w:customStyle="1" w:styleId="Char4">
    <w:name w:val="批注主题 Char"/>
    <w:qFormat/>
    <w:rPr>
      <w:rFonts w:eastAsia="宋体"/>
      <w:b/>
    </w:rPr>
  </w:style>
  <w:style w:type="character" w:customStyle="1" w:styleId="1Char">
    <w:name w:val="标题 1 Char"/>
    <w:basedOn w:val="a0"/>
    <w:link w:val="1"/>
    <w:qFormat/>
    <w:rPr>
      <w:rFonts w:ascii="黑体" w:eastAsia="黑体" w:hAnsi="Times New Roman" w:cs="Times New Roman"/>
      <w:sz w:val="24"/>
      <w:szCs w:val="24"/>
    </w:rPr>
  </w:style>
  <w:style w:type="character" w:customStyle="1" w:styleId="Char5">
    <w:name w:val="纯文本 Char"/>
    <w:basedOn w:val="a0"/>
    <w:uiPriority w:val="99"/>
    <w:semiHidden/>
    <w:qFormat/>
    <w:rPr>
      <w:rFonts w:ascii="宋体" w:eastAsia="宋体" w:hAnsi="Courier New" w:cs="Courier New"/>
      <w:kern w:val="0"/>
      <w:szCs w:val="21"/>
    </w:rPr>
  </w:style>
  <w:style w:type="character" w:customStyle="1" w:styleId="Char10">
    <w:name w:val="纯文本 Char1"/>
    <w:link w:val="a5"/>
    <w:qFormat/>
    <w:locked/>
    <w:rPr>
      <w:rFonts w:ascii="宋体" w:eastAsia="宋体" w:hAnsi="Courier New" w:cs="Times New Roman"/>
      <w:kern w:val="0"/>
      <w:szCs w:val="21"/>
    </w:rPr>
  </w:style>
  <w:style w:type="character" w:customStyle="1" w:styleId="2Char">
    <w:name w:val="标题 2 Char"/>
    <w:basedOn w:val="a0"/>
    <w:link w:val="2"/>
    <w:uiPriority w:val="9"/>
    <w:semiHidden/>
    <w:qFormat/>
    <w:rPr>
      <w:rFonts w:asciiTheme="majorHAnsi" w:eastAsiaTheme="majorEastAsia" w:hAnsiTheme="majorHAnsi" w:cstheme="majorBidi"/>
      <w:b/>
      <w:bCs/>
      <w:kern w:val="0"/>
      <w:sz w:val="32"/>
      <w:szCs w:val="32"/>
    </w:rPr>
  </w:style>
  <w:style w:type="paragraph" w:customStyle="1" w:styleId="ac">
    <w:name w:val="Í¼¡À¡¡¡¡¡¡¡¡¡§¬¬¬¬ªÕýÎÄ"/>
    <w:basedOn w:val="a"/>
    <w:next w:val="a3"/>
    <w:uiPriority w:val="99"/>
    <w:qFormat/>
    <w:pPr>
      <w:widowControl w:val="0"/>
      <w:ind w:firstLineChars="200" w:firstLine="420"/>
      <w:jc w:val="both"/>
    </w:pPr>
    <w:rPr>
      <w:kern w:val="2"/>
      <w:sz w:val="24"/>
    </w:rPr>
  </w:style>
  <w:style w:type="character" w:customStyle="1" w:styleId="Char3">
    <w:name w:val="页眉 Char"/>
    <w:basedOn w:val="a0"/>
    <w:link w:val="a9"/>
    <w:uiPriority w:val="99"/>
    <w:semiHidden/>
    <w:qFormat/>
    <w:rPr>
      <w:rFonts w:ascii="Times New Roman" w:eastAsia="宋体" w:hAnsi="Times New Roman" w:cs="Times New Roman"/>
      <w:kern w:val="0"/>
      <w:sz w:val="18"/>
      <w:szCs w:val="18"/>
    </w:rPr>
  </w:style>
  <w:style w:type="character" w:customStyle="1" w:styleId="Char2">
    <w:name w:val="页脚 Char"/>
    <w:basedOn w:val="a0"/>
    <w:link w:val="a8"/>
    <w:uiPriority w:val="99"/>
    <w:semiHidden/>
    <w:qFormat/>
    <w:rPr>
      <w:rFonts w:ascii="Times New Roman" w:eastAsia="宋体" w:hAnsi="Times New Roman" w:cs="Times New Roman"/>
      <w:kern w:val="0"/>
      <w:sz w:val="18"/>
      <w:szCs w:val="18"/>
    </w:rPr>
  </w:style>
  <w:style w:type="paragraph" w:customStyle="1" w:styleId="10">
    <w:name w:val="纯文本1"/>
    <w:next w:val="4"/>
    <w:qFormat/>
    <w:pPr>
      <w:widowControl w:val="0"/>
      <w:adjustRightInd w:val="0"/>
      <w:jc w:val="both"/>
      <w:textAlignment w:val="baseline"/>
    </w:pPr>
    <w:rPr>
      <w:rFonts w:ascii="宋体" w:hAnsi="宋体"/>
      <w:kern w:val="2"/>
      <w:sz w:val="26"/>
    </w:rPr>
  </w:style>
  <w:style w:type="character" w:customStyle="1" w:styleId="Char6">
    <w:name w:val="正文缩进 Char"/>
    <w:qFormat/>
    <w:locked/>
    <w:rPr>
      <w:rFonts w:ascii="宋体" w:eastAsia="宋体"/>
      <w:kern w:val="2"/>
      <w:sz w:val="24"/>
      <w:lang w:val="en-US" w:eastAsia="zh-CN" w:bidi="ar-SA"/>
    </w:rPr>
  </w:style>
  <w:style w:type="paragraph" w:styleId="ad">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747</Words>
  <Characters>4264</Characters>
  <Application>Microsoft Office Word</Application>
  <DocSecurity>0</DocSecurity>
  <Lines>35</Lines>
  <Paragraphs>10</Paragraphs>
  <ScaleCrop>false</ScaleCrop>
  <Company>WwW.YlmF.CoM</Company>
  <LinksUpToDate>false</LinksUpToDate>
  <CharactersWithSpaces>5001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3</cp:revision>
  <cp:lastPrinted>2021-12-04T07:50:00Z</cp:lastPrinted>
  <dcterms:created xsi:type="dcterms:W3CDTF">2021-12-07T00:24:00Z</dcterms:created>
  <dcterms:modified xsi:type="dcterms:W3CDTF">2023-08-31T07:23:00Z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44B1DBF378E74D3E9BEE56DC44C11973_13</vt:lpwstr>
  </property>
</Properties>
</file>